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92" w:rsidRPr="00437B47" w:rsidRDefault="00846392" w:rsidP="000C2735">
      <w:pPr>
        <w:pStyle w:val="3"/>
        <w:shd w:val="clear" w:color="auto" w:fill="FFFFFF"/>
        <w:spacing w:before="0" w:beforeAutospacing="0" w:after="75" w:afterAutospacing="0"/>
        <w:jc w:val="center"/>
        <w:rPr>
          <w:color w:val="052635"/>
          <w:sz w:val="28"/>
          <w:szCs w:val="28"/>
        </w:rPr>
      </w:pPr>
    </w:p>
    <w:p w:rsidR="000C2735" w:rsidRPr="00437B47" w:rsidRDefault="000C2735" w:rsidP="000C2735">
      <w:pPr>
        <w:pStyle w:val="3"/>
        <w:shd w:val="clear" w:color="auto" w:fill="FFFFFF"/>
        <w:spacing w:before="0" w:beforeAutospacing="0" w:after="75" w:afterAutospacing="0"/>
        <w:jc w:val="center"/>
        <w:rPr>
          <w:color w:val="052635"/>
          <w:sz w:val="28"/>
          <w:szCs w:val="28"/>
        </w:rPr>
      </w:pPr>
      <w:r w:rsidRPr="00437B47">
        <w:rPr>
          <w:color w:val="052635"/>
          <w:sz w:val="28"/>
          <w:szCs w:val="28"/>
        </w:rPr>
        <w:t>Отчет главы администрации  поселения Кокошкино о деятельности Администрации поселения Кокошкино за 2015 год.</w:t>
      </w:r>
    </w:p>
    <w:p w:rsidR="000C2735" w:rsidRPr="00437B47" w:rsidRDefault="000C2735" w:rsidP="000C2735">
      <w:pPr>
        <w:pStyle w:val="3"/>
        <w:shd w:val="clear" w:color="auto" w:fill="FFFFFF"/>
        <w:spacing w:before="0" w:beforeAutospacing="0" w:after="75" w:afterAutospacing="0"/>
        <w:jc w:val="center"/>
        <w:rPr>
          <w:b w:val="0"/>
          <w:sz w:val="28"/>
          <w:szCs w:val="28"/>
        </w:rPr>
      </w:pPr>
      <w:r w:rsidRPr="00437B47">
        <w:rPr>
          <w:b w:val="0"/>
          <w:color w:val="052635"/>
          <w:sz w:val="28"/>
          <w:szCs w:val="28"/>
        </w:rPr>
        <w:t xml:space="preserve">Уважаемые депутаты, гости! </w:t>
      </w:r>
      <w:r w:rsidRPr="00437B47">
        <w:rPr>
          <w:b w:val="0"/>
          <w:sz w:val="28"/>
          <w:szCs w:val="28"/>
        </w:rPr>
        <w:t>Ушёл в историю 2015 год. Это был насыщенный событиями период.</w:t>
      </w:r>
    </w:p>
    <w:p w:rsidR="00B17AE3" w:rsidRPr="00437B47" w:rsidRDefault="00B17AE3" w:rsidP="000C2735">
      <w:pPr>
        <w:pStyle w:val="3"/>
        <w:shd w:val="clear" w:color="auto" w:fill="FFFFFF"/>
        <w:spacing w:before="0" w:beforeAutospacing="0" w:after="75" w:afterAutospacing="0"/>
        <w:jc w:val="center"/>
        <w:rPr>
          <w:b w:val="0"/>
          <w:sz w:val="28"/>
          <w:szCs w:val="28"/>
        </w:rPr>
      </w:pPr>
    </w:p>
    <w:p w:rsidR="00B17AE3" w:rsidRPr="00437B47" w:rsidRDefault="00B17AE3" w:rsidP="00B17AE3">
      <w:pPr>
        <w:pStyle w:val="3"/>
        <w:shd w:val="clear" w:color="auto" w:fill="FFFFFF"/>
        <w:spacing w:before="0" w:beforeAutospacing="0" w:after="0" w:afterAutospacing="0"/>
        <w:ind w:firstLine="709"/>
        <w:jc w:val="both"/>
        <w:rPr>
          <w:b w:val="0"/>
          <w:sz w:val="28"/>
          <w:szCs w:val="28"/>
        </w:rPr>
      </w:pPr>
      <w:r w:rsidRPr="00437B47">
        <w:rPr>
          <w:b w:val="0"/>
          <w:sz w:val="28"/>
          <w:szCs w:val="28"/>
        </w:rPr>
        <w:t>Поселение Кокошкино расположено в Москве, в 17 км к Юго-Западу от МКАД, между Киевским, Боровским и Минским шоссе в 7,5 километрах от аэропорта «Внуково».</w:t>
      </w:r>
    </w:p>
    <w:p w:rsidR="00B17AE3" w:rsidRPr="00437B47" w:rsidRDefault="00B17AE3" w:rsidP="00A12584">
      <w:pPr>
        <w:pStyle w:val="3"/>
        <w:shd w:val="clear" w:color="auto" w:fill="FFFFFF"/>
        <w:spacing w:before="0" w:beforeAutospacing="0" w:after="0" w:afterAutospacing="0"/>
        <w:ind w:firstLine="709"/>
        <w:jc w:val="both"/>
        <w:rPr>
          <w:b w:val="0"/>
          <w:sz w:val="28"/>
          <w:szCs w:val="28"/>
        </w:rPr>
      </w:pPr>
      <w:r w:rsidRPr="00437B47">
        <w:rPr>
          <w:b w:val="0"/>
          <w:sz w:val="28"/>
          <w:szCs w:val="28"/>
        </w:rPr>
        <w:t xml:space="preserve">Площадь  поселения Кокошкино составляет 9000 га, в него входят 4 населенных пункта: дачный поселок Кокошкино, хутора  Брехово и </w:t>
      </w:r>
      <w:proofErr w:type="spellStart"/>
      <w:r w:rsidRPr="00437B47">
        <w:rPr>
          <w:b w:val="0"/>
          <w:sz w:val="28"/>
          <w:szCs w:val="28"/>
        </w:rPr>
        <w:t>Новобрехово</w:t>
      </w:r>
      <w:proofErr w:type="spellEnd"/>
      <w:r w:rsidRPr="00437B47">
        <w:rPr>
          <w:b w:val="0"/>
          <w:sz w:val="28"/>
          <w:szCs w:val="28"/>
        </w:rPr>
        <w:t xml:space="preserve"> и дер</w:t>
      </w:r>
      <w:r w:rsidR="002C7CBC" w:rsidRPr="00437B47">
        <w:rPr>
          <w:b w:val="0"/>
          <w:sz w:val="28"/>
          <w:szCs w:val="28"/>
        </w:rPr>
        <w:t>евню Санино</w:t>
      </w:r>
      <w:r w:rsidRPr="00437B47">
        <w:rPr>
          <w:b w:val="0"/>
          <w:sz w:val="28"/>
          <w:szCs w:val="28"/>
        </w:rPr>
        <w:t xml:space="preserve">. С севера  поселение Кокошкино граничит с Одинцовским муниципальным районом Московской области;  с Запада, Юга и Востока - с поселением </w:t>
      </w:r>
      <w:proofErr w:type="spellStart"/>
      <w:r w:rsidRPr="00437B47">
        <w:rPr>
          <w:b w:val="0"/>
          <w:sz w:val="28"/>
          <w:szCs w:val="28"/>
        </w:rPr>
        <w:t>Марушкино</w:t>
      </w:r>
      <w:proofErr w:type="spellEnd"/>
      <w:r w:rsidRPr="00437B47">
        <w:rPr>
          <w:b w:val="0"/>
          <w:sz w:val="28"/>
          <w:szCs w:val="28"/>
        </w:rPr>
        <w:t xml:space="preserve"> города Москвы.</w:t>
      </w:r>
    </w:p>
    <w:p w:rsidR="00A12584" w:rsidRPr="00437B47" w:rsidRDefault="00A12584" w:rsidP="00A12584">
      <w:pPr>
        <w:pStyle w:val="3"/>
        <w:shd w:val="clear" w:color="auto" w:fill="FFFFFF"/>
        <w:spacing w:before="0" w:beforeAutospacing="0" w:after="0" w:afterAutospacing="0"/>
        <w:ind w:firstLine="709"/>
        <w:jc w:val="both"/>
        <w:rPr>
          <w:b w:val="0"/>
          <w:sz w:val="28"/>
          <w:szCs w:val="28"/>
        </w:rPr>
      </w:pPr>
      <w:r w:rsidRPr="00437B47">
        <w:rPr>
          <w:b w:val="0"/>
          <w:sz w:val="28"/>
          <w:szCs w:val="28"/>
        </w:rPr>
        <w:t>В настоящее время по уточнённым данным в  поселении проживает около 13 055  человек. Демографическая ситуация в поселении так же, как в целом по Москве, характеризуется увеличением численности населения по причине естественной и миграционной прибыли населения.</w:t>
      </w:r>
    </w:p>
    <w:p w:rsidR="00A12584" w:rsidRPr="00437B47" w:rsidRDefault="00A12584" w:rsidP="00A12584">
      <w:pPr>
        <w:pStyle w:val="3"/>
        <w:shd w:val="clear" w:color="auto" w:fill="FFFFFF"/>
        <w:spacing w:before="0" w:beforeAutospacing="0" w:after="0" w:afterAutospacing="0"/>
        <w:ind w:firstLine="709"/>
        <w:jc w:val="both"/>
        <w:rPr>
          <w:b w:val="0"/>
          <w:sz w:val="28"/>
          <w:szCs w:val="28"/>
        </w:rPr>
      </w:pPr>
      <w:r w:rsidRPr="00437B47">
        <w:rPr>
          <w:b w:val="0"/>
          <w:sz w:val="28"/>
          <w:szCs w:val="28"/>
        </w:rPr>
        <w:t>На территории поселения располагаются:</w:t>
      </w:r>
    </w:p>
    <w:p w:rsidR="00A12584" w:rsidRPr="00437B47" w:rsidRDefault="00A12584" w:rsidP="00A12584">
      <w:pPr>
        <w:pStyle w:val="3"/>
        <w:shd w:val="clear" w:color="auto" w:fill="FFFFFF"/>
        <w:spacing w:before="0" w:beforeAutospacing="0" w:after="0" w:afterAutospacing="0"/>
        <w:ind w:firstLine="709"/>
        <w:jc w:val="both"/>
        <w:rPr>
          <w:b w:val="0"/>
          <w:sz w:val="28"/>
          <w:szCs w:val="28"/>
        </w:rPr>
      </w:pPr>
      <w:r w:rsidRPr="00437B47">
        <w:rPr>
          <w:b w:val="0"/>
          <w:sz w:val="28"/>
          <w:szCs w:val="28"/>
        </w:rPr>
        <w:t xml:space="preserve">30 – дворов </w:t>
      </w:r>
    </w:p>
    <w:p w:rsidR="00A12584" w:rsidRPr="00437B47" w:rsidRDefault="00A12584" w:rsidP="00A12584">
      <w:pPr>
        <w:pStyle w:val="3"/>
        <w:shd w:val="clear" w:color="auto" w:fill="FFFFFF"/>
        <w:spacing w:before="0" w:beforeAutospacing="0" w:after="0" w:afterAutospacing="0"/>
        <w:ind w:firstLine="709"/>
        <w:jc w:val="both"/>
        <w:rPr>
          <w:b w:val="0"/>
          <w:sz w:val="28"/>
          <w:szCs w:val="28"/>
        </w:rPr>
      </w:pPr>
      <w:r w:rsidRPr="00437B47">
        <w:rPr>
          <w:b w:val="0"/>
          <w:sz w:val="28"/>
          <w:szCs w:val="28"/>
        </w:rPr>
        <w:t xml:space="preserve">45 – домов </w:t>
      </w:r>
    </w:p>
    <w:p w:rsidR="00A12584" w:rsidRPr="00437B47" w:rsidRDefault="00A12584" w:rsidP="00A12584">
      <w:pPr>
        <w:pStyle w:val="3"/>
        <w:shd w:val="clear" w:color="auto" w:fill="FFFFFF"/>
        <w:spacing w:before="0" w:beforeAutospacing="0" w:after="0" w:afterAutospacing="0"/>
        <w:ind w:firstLine="709"/>
        <w:jc w:val="both"/>
        <w:rPr>
          <w:b w:val="0"/>
          <w:sz w:val="28"/>
          <w:szCs w:val="28"/>
        </w:rPr>
      </w:pPr>
      <w:r w:rsidRPr="00437B47">
        <w:rPr>
          <w:b w:val="0"/>
          <w:sz w:val="28"/>
          <w:szCs w:val="28"/>
        </w:rPr>
        <w:t>174 – подъезда</w:t>
      </w:r>
    </w:p>
    <w:p w:rsidR="00A12584" w:rsidRPr="00437B47" w:rsidRDefault="00A12584" w:rsidP="00A12584">
      <w:pPr>
        <w:pStyle w:val="3"/>
        <w:shd w:val="clear" w:color="auto" w:fill="FFFFFF"/>
        <w:spacing w:before="0" w:beforeAutospacing="0" w:after="0" w:afterAutospacing="0"/>
        <w:ind w:firstLine="709"/>
        <w:jc w:val="both"/>
        <w:rPr>
          <w:b w:val="0"/>
          <w:sz w:val="28"/>
          <w:szCs w:val="28"/>
        </w:rPr>
      </w:pPr>
      <w:r w:rsidRPr="00437B47">
        <w:rPr>
          <w:b w:val="0"/>
          <w:sz w:val="28"/>
          <w:szCs w:val="28"/>
        </w:rPr>
        <w:t>14 – детских площадок</w:t>
      </w:r>
    </w:p>
    <w:p w:rsidR="00A12584" w:rsidRPr="00437B47" w:rsidRDefault="00A12584" w:rsidP="00A12584">
      <w:pPr>
        <w:pStyle w:val="3"/>
        <w:shd w:val="clear" w:color="auto" w:fill="FFFFFF"/>
        <w:spacing w:before="0" w:beforeAutospacing="0" w:after="0" w:afterAutospacing="0"/>
        <w:ind w:firstLine="709"/>
        <w:jc w:val="both"/>
        <w:rPr>
          <w:b w:val="0"/>
          <w:sz w:val="28"/>
          <w:szCs w:val="28"/>
        </w:rPr>
      </w:pPr>
      <w:r w:rsidRPr="00437B47">
        <w:rPr>
          <w:b w:val="0"/>
          <w:sz w:val="28"/>
          <w:szCs w:val="28"/>
        </w:rPr>
        <w:t xml:space="preserve">4  – </w:t>
      </w:r>
      <w:proofErr w:type="gramStart"/>
      <w:r w:rsidRPr="00437B47">
        <w:rPr>
          <w:b w:val="0"/>
          <w:sz w:val="28"/>
          <w:szCs w:val="28"/>
        </w:rPr>
        <w:t>спортивных</w:t>
      </w:r>
      <w:proofErr w:type="gramEnd"/>
      <w:r w:rsidRPr="00437B47">
        <w:rPr>
          <w:b w:val="0"/>
          <w:sz w:val="28"/>
          <w:szCs w:val="28"/>
        </w:rPr>
        <w:t xml:space="preserve">  площадки</w:t>
      </w:r>
    </w:p>
    <w:p w:rsidR="00437B47" w:rsidRPr="00437B47" w:rsidRDefault="00437B47" w:rsidP="00A12584">
      <w:pPr>
        <w:pStyle w:val="3"/>
        <w:shd w:val="clear" w:color="auto" w:fill="FFFFFF"/>
        <w:spacing w:before="0" w:beforeAutospacing="0" w:after="0" w:afterAutospacing="0"/>
        <w:ind w:firstLine="709"/>
        <w:jc w:val="both"/>
        <w:rPr>
          <w:b w:val="0"/>
          <w:sz w:val="28"/>
          <w:szCs w:val="28"/>
        </w:rPr>
      </w:pPr>
    </w:p>
    <w:p w:rsidR="00437B47" w:rsidRPr="00437B47" w:rsidRDefault="00437B47" w:rsidP="00437B47">
      <w:pPr>
        <w:pStyle w:val="a6"/>
        <w:shd w:val="clear" w:color="auto" w:fill="FFFFFF"/>
        <w:jc w:val="center"/>
        <w:rPr>
          <w:b/>
          <w:color w:val="052635"/>
          <w:sz w:val="28"/>
          <w:szCs w:val="28"/>
          <w:u w:val="single"/>
        </w:rPr>
      </w:pPr>
      <w:r w:rsidRPr="00437B47">
        <w:rPr>
          <w:b/>
          <w:color w:val="052635"/>
          <w:sz w:val="28"/>
          <w:szCs w:val="28"/>
          <w:highlight w:val="green"/>
          <w:u w:val="single"/>
        </w:rPr>
        <w:t>Жилищно-коммунальное хозяйство</w:t>
      </w:r>
    </w:p>
    <w:p w:rsidR="00437B47" w:rsidRPr="00437B47" w:rsidRDefault="00437B47" w:rsidP="00437B47">
      <w:pPr>
        <w:pStyle w:val="a6"/>
        <w:shd w:val="clear" w:color="auto" w:fill="FFFFFF"/>
        <w:spacing w:before="0" w:beforeAutospacing="0" w:after="0" w:afterAutospacing="0"/>
        <w:jc w:val="both"/>
        <w:rPr>
          <w:color w:val="052635"/>
          <w:sz w:val="28"/>
          <w:szCs w:val="28"/>
        </w:rPr>
      </w:pPr>
      <w:r w:rsidRPr="00437B47">
        <w:rPr>
          <w:color w:val="052635"/>
          <w:sz w:val="28"/>
          <w:szCs w:val="28"/>
        </w:rPr>
        <w:t xml:space="preserve">     Жилищно-коммунальное хозяйство является приоритетным направлением расходования бюджетных средств поселения, а </w:t>
      </w:r>
      <w:proofErr w:type="gramStart"/>
      <w:r w:rsidRPr="00437B47">
        <w:rPr>
          <w:color w:val="052635"/>
          <w:sz w:val="28"/>
          <w:szCs w:val="28"/>
        </w:rPr>
        <w:t>услуги, оказываемые в сфере ЖКХ  являются</w:t>
      </w:r>
      <w:proofErr w:type="gramEnd"/>
      <w:r w:rsidRPr="00437B47">
        <w:rPr>
          <w:color w:val="052635"/>
          <w:sz w:val="28"/>
          <w:szCs w:val="28"/>
        </w:rPr>
        <w:t xml:space="preserve"> жизненно необходимыми. От их качества и стабильности зависит не только комфортность, но и безопасность проживания граждан.</w:t>
      </w:r>
    </w:p>
    <w:p w:rsidR="00437B47" w:rsidRPr="00437B47" w:rsidRDefault="00437B47" w:rsidP="00437B47">
      <w:pPr>
        <w:pStyle w:val="a6"/>
        <w:shd w:val="clear" w:color="auto" w:fill="FFFFFF"/>
        <w:spacing w:before="0" w:beforeAutospacing="0" w:after="0" w:afterAutospacing="0"/>
        <w:jc w:val="both"/>
        <w:rPr>
          <w:sz w:val="28"/>
          <w:szCs w:val="28"/>
        </w:rPr>
      </w:pPr>
      <w:r w:rsidRPr="00437B47">
        <w:rPr>
          <w:color w:val="052635"/>
          <w:sz w:val="28"/>
          <w:szCs w:val="28"/>
        </w:rPr>
        <w:t xml:space="preserve">         В 2015 году при взаимодействии городских структур,</w:t>
      </w:r>
      <w:r w:rsidRPr="00437B47">
        <w:rPr>
          <w:sz w:val="28"/>
          <w:szCs w:val="28"/>
        </w:rPr>
        <w:t xml:space="preserve"> на территории поселения, по утвержденным Советом депутатов адресным перечням, было проведено комплексное благоустройство 6 дворовых территорий по улицам: ул. Дзержинского д.1, ул. Дзержинского д.2, ул. Дзержинского д.4, ул. Дзержинского д.15, ул. Ленина д.6, ул. Ленина д.8, основные </w:t>
      </w:r>
      <w:proofErr w:type="gramStart"/>
      <w:r w:rsidRPr="00437B47">
        <w:rPr>
          <w:sz w:val="28"/>
          <w:szCs w:val="28"/>
        </w:rPr>
        <w:t>работы</w:t>
      </w:r>
      <w:proofErr w:type="gramEnd"/>
      <w:r w:rsidRPr="00437B47">
        <w:rPr>
          <w:sz w:val="28"/>
          <w:szCs w:val="28"/>
        </w:rPr>
        <w:t xml:space="preserve"> которые были выполнены (обустроены детские площадки для малышей с </w:t>
      </w:r>
      <w:proofErr w:type="gramStart"/>
      <w:r w:rsidRPr="00437B47">
        <w:rPr>
          <w:sz w:val="28"/>
          <w:szCs w:val="28"/>
        </w:rPr>
        <w:t xml:space="preserve">устройством резинового покрытия для максимальной безопасности детей в количестве 4 шт.; установлены современные малые архитектурные формы, игровые городки, в том числе тросовые конструкции – паутины для детей постарше, устроена новая спортивная площадка для активного отдыха, обустроены пешеходные дорожки, устроены зоны отдыха со скамейками для пожилых людей, проведены работы по ремонту асфальтобетонного покрытия и газона </w:t>
      </w:r>
      <w:r w:rsidRPr="00437B47">
        <w:rPr>
          <w:sz w:val="28"/>
          <w:szCs w:val="28"/>
        </w:rPr>
        <w:lastRenderedPageBreak/>
        <w:t>с устройством цветников, по желанию жителей по</w:t>
      </w:r>
      <w:proofErr w:type="gramEnd"/>
      <w:r w:rsidRPr="00437B47">
        <w:rPr>
          <w:sz w:val="28"/>
          <w:szCs w:val="28"/>
        </w:rPr>
        <w:t xml:space="preserve"> улице Дзержинского д.4 </w:t>
      </w:r>
      <w:proofErr w:type="gramStart"/>
      <w:r w:rsidRPr="00437B47">
        <w:rPr>
          <w:sz w:val="28"/>
          <w:szCs w:val="28"/>
        </w:rPr>
        <w:t>обустроена</w:t>
      </w:r>
      <w:proofErr w:type="gramEnd"/>
      <w:r w:rsidRPr="00437B47">
        <w:rPr>
          <w:sz w:val="28"/>
          <w:szCs w:val="28"/>
        </w:rPr>
        <w:t xml:space="preserve"> современная </w:t>
      </w:r>
      <w:proofErr w:type="spellStart"/>
      <w:r w:rsidRPr="00437B47">
        <w:rPr>
          <w:sz w:val="28"/>
          <w:szCs w:val="28"/>
        </w:rPr>
        <w:t>экопарковка</w:t>
      </w:r>
      <w:proofErr w:type="spellEnd"/>
      <w:r w:rsidRPr="00437B47">
        <w:rPr>
          <w:sz w:val="28"/>
          <w:szCs w:val="28"/>
        </w:rPr>
        <w:t xml:space="preserve"> для автомашин, а также дополнительные парковочные места).</w:t>
      </w:r>
    </w:p>
    <w:p w:rsidR="00437B47" w:rsidRPr="00437B47" w:rsidRDefault="00437B47" w:rsidP="00437B47">
      <w:pPr>
        <w:pStyle w:val="a6"/>
        <w:shd w:val="clear" w:color="auto" w:fill="FFFFFF"/>
        <w:spacing w:before="0" w:beforeAutospacing="0" w:after="0" w:afterAutospacing="0"/>
        <w:jc w:val="both"/>
        <w:rPr>
          <w:sz w:val="28"/>
          <w:szCs w:val="28"/>
        </w:rPr>
      </w:pPr>
      <w:r w:rsidRPr="00437B47">
        <w:rPr>
          <w:sz w:val="28"/>
          <w:szCs w:val="28"/>
        </w:rPr>
        <w:t xml:space="preserve">       В течение 2015 года подрядной организацией были проведены комплексные работы  по озеленению территории поселения и регулярный уход за зелеными насаждениями (санитарное содержание газонов, зеленых насаждений, устройство цветочных клумб), а также санитарная вырубка сухостойных деревьев.</w:t>
      </w:r>
    </w:p>
    <w:p w:rsidR="00437B47" w:rsidRPr="00437B47" w:rsidRDefault="00437B47" w:rsidP="00437B47">
      <w:pPr>
        <w:pStyle w:val="a6"/>
        <w:shd w:val="clear" w:color="auto" w:fill="FFFFFF"/>
        <w:spacing w:before="0" w:beforeAutospacing="0" w:after="0" w:afterAutospacing="0"/>
        <w:ind w:firstLine="708"/>
        <w:jc w:val="both"/>
        <w:rPr>
          <w:sz w:val="28"/>
          <w:szCs w:val="28"/>
        </w:rPr>
      </w:pPr>
      <w:r w:rsidRPr="00437B47">
        <w:rPr>
          <w:sz w:val="28"/>
          <w:szCs w:val="28"/>
        </w:rPr>
        <w:t xml:space="preserve"> По сравнению с 2014 годом,  налажено взаимодействие с эксплуатирующими наружное освещение службами для бесперебойной работы и устранения аварийных ситуаций в кратчайшие сроки, в том числе на территории частной застройки. </w:t>
      </w:r>
      <w:proofErr w:type="gramStart"/>
      <w:r w:rsidRPr="00437B47">
        <w:rPr>
          <w:sz w:val="28"/>
          <w:szCs w:val="28"/>
        </w:rPr>
        <w:t>Также в декабре 2015 года на проведённом совещании в Департаменте топливно-энергетического хозяйства города Москвы был рассмотрен вопрос о совместном с ГУП «</w:t>
      </w:r>
      <w:proofErr w:type="spellStart"/>
      <w:r w:rsidRPr="00437B47">
        <w:rPr>
          <w:sz w:val="28"/>
          <w:szCs w:val="28"/>
        </w:rPr>
        <w:t>Моссвет</w:t>
      </w:r>
      <w:proofErr w:type="spellEnd"/>
      <w:r w:rsidRPr="00437B47">
        <w:rPr>
          <w:sz w:val="28"/>
          <w:szCs w:val="28"/>
        </w:rPr>
        <w:t>» и ПАО «МОЭСК» филиал Новая Москва использовании сетевого оборудования (железобетонные опоры электроснабжения) для размещения осветительных приборов.</w:t>
      </w:r>
      <w:proofErr w:type="gramEnd"/>
      <w:r w:rsidRPr="00437B47">
        <w:rPr>
          <w:sz w:val="28"/>
          <w:szCs w:val="28"/>
        </w:rPr>
        <w:t xml:space="preserve"> Вопрос в настоящее время находится в проработки   </w:t>
      </w:r>
      <w:proofErr w:type="gramStart"/>
      <w:r w:rsidRPr="00437B47">
        <w:rPr>
          <w:sz w:val="28"/>
          <w:szCs w:val="28"/>
        </w:rPr>
        <w:t>Департаменте</w:t>
      </w:r>
      <w:proofErr w:type="gramEnd"/>
      <w:r w:rsidRPr="00437B47">
        <w:rPr>
          <w:sz w:val="28"/>
          <w:szCs w:val="28"/>
        </w:rPr>
        <w:t xml:space="preserve"> топливно-энергетического хозяйства города Москвы.</w:t>
      </w:r>
    </w:p>
    <w:p w:rsidR="00437B47" w:rsidRPr="00437B47" w:rsidRDefault="00437B47" w:rsidP="00437B47">
      <w:pPr>
        <w:pStyle w:val="a6"/>
        <w:shd w:val="clear" w:color="auto" w:fill="FFFFFF"/>
        <w:spacing w:before="0" w:beforeAutospacing="0" w:after="0" w:afterAutospacing="0"/>
        <w:ind w:firstLine="708"/>
        <w:jc w:val="both"/>
        <w:rPr>
          <w:sz w:val="28"/>
          <w:szCs w:val="28"/>
        </w:rPr>
      </w:pPr>
      <w:r w:rsidRPr="00437B47">
        <w:rPr>
          <w:sz w:val="28"/>
          <w:szCs w:val="28"/>
        </w:rPr>
        <w:t>Вместе с этим была реализована программа по  ремонту асфальтобетонного покрытия объектов дорожного хозяйства.</w:t>
      </w:r>
    </w:p>
    <w:p w:rsidR="00437B47" w:rsidRPr="00437B47" w:rsidRDefault="00437B47" w:rsidP="00437B47">
      <w:pPr>
        <w:pStyle w:val="a6"/>
        <w:shd w:val="clear" w:color="auto" w:fill="FFFFFF"/>
        <w:spacing w:before="0" w:beforeAutospacing="0" w:after="0" w:afterAutospacing="0"/>
        <w:ind w:firstLine="708"/>
        <w:jc w:val="both"/>
        <w:rPr>
          <w:sz w:val="28"/>
          <w:szCs w:val="28"/>
        </w:rPr>
      </w:pPr>
      <w:proofErr w:type="gramStart"/>
      <w:r w:rsidRPr="00437B47">
        <w:rPr>
          <w:sz w:val="28"/>
          <w:szCs w:val="28"/>
        </w:rPr>
        <w:t>Обустроено асфальтобетонное покрытие на 10 объектах дорожного хозяйства (ул. Гагарина, Гладкова, Калинина, Проезд №2 (</w:t>
      </w:r>
      <w:proofErr w:type="spellStart"/>
      <w:r w:rsidRPr="00437B47">
        <w:rPr>
          <w:sz w:val="28"/>
          <w:szCs w:val="28"/>
        </w:rPr>
        <w:t>мкр</w:t>
      </w:r>
      <w:proofErr w:type="spellEnd"/>
      <w:r w:rsidRPr="00437B47">
        <w:rPr>
          <w:sz w:val="28"/>
          <w:szCs w:val="28"/>
        </w:rPr>
        <w:t>.</w:t>
      </w:r>
      <w:proofErr w:type="gramEnd"/>
      <w:r w:rsidRPr="00437B47">
        <w:rPr>
          <w:sz w:val="28"/>
          <w:szCs w:val="28"/>
        </w:rPr>
        <w:t xml:space="preserve"> ЗИЛ), ул. Зелёная, Минская, Пушкина, Маяковского, Гоголя, участок Садовая-Труда, общей площадью 13 623 м</w:t>
      </w:r>
      <w:proofErr w:type="gramStart"/>
      <w:r w:rsidRPr="00437B47">
        <w:rPr>
          <w:sz w:val="28"/>
          <w:szCs w:val="28"/>
        </w:rPr>
        <w:t>2</w:t>
      </w:r>
      <w:proofErr w:type="gramEnd"/>
      <w:r w:rsidRPr="00437B47">
        <w:rPr>
          <w:sz w:val="28"/>
          <w:szCs w:val="28"/>
        </w:rPr>
        <w:t>.</w:t>
      </w:r>
    </w:p>
    <w:p w:rsidR="00437B47" w:rsidRPr="00437B47" w:rsidRDefault="00437B47" w:rsidP="00437B47">
      <w:pPr>
        <w:pStyle w:val="a6"/>
        <w:shd w:val="clear" w:color="auto" w:fill="FFFFFF"/>
        <w:spacing w:before="0" w:beforeAutospacing="0" w:after="0" w:afterAutospacing="0"/>
        <w:ind w:firstLine="708"/>
        <w:jc w:val="both"/>
        <w:rPr>
          <w:sz w:val="28"/>
          <w:szCs w:val="28"/>
        </w:rPr>
      </w:pPr>
      <w:r w:rsidRPr="00437B47">
        <w:rPr>
          <w:sz w:val="28"/>
          <w:szCs w:val="28"/>
        </w:rPr>
        <w:t>Данная программа будет реализована и в 2016 году</w:t>
      </w:r>
      <w:proofErr w:type="gramStart"/>
      <w:r w:rsidRPr="00437B47">
        <w:rPr>
          <w:sz w:val="28"/>
          <w:szCs w:val="28"/>
        </w:rPr>
        <w:t>.</w:t>
      </w:r>
      <w:proofErr w:type="gramEnd"/>
      <w:r w:rsidRPr="00437B47">
        <w:rPr>
          <w:sz w:val="28"/>
          <w:szCs w:val="28"/>
        </w:rPr>
        <w:t xml:space="preserve"> </w:t>
      </w:r>
      <w:proofErr w:type="gramStart"/>
      <w:r w:rsidRPr="00437B47">
        <w:rPr>
          <w:sz w:val="28"/>
          <w:szCs w:val="28"/>
        </w:rPr>
        <w:t>з</w:t>
      </w:r>
      <w:proofErr w:type="gramEnd"/>
      <w:r w:rsidRPr="00437B47">
        <w:rPr>
          <w:sz w:val="28"/>
          <w:szCs w:val="28"/>
        </w:rPr>
        <w:t xml:space="preserve">апланировано провести ремонт на 12-ти объектах дорожного хозяйства площадью 13 528 м2.  </w:t>
      </w:r>
    </w:p>
    <w:p w:rsidR="00437B47" w:rsidRPr="00437B47" w:rsidRDefault="00437B47" w:rsidP="00437B47">
      <w:pPr>
        <w:pStyle w:val="a6"/>
        <w:shd w:val="clear" w:color="auto" w:fill="FFFFFF"/>
        <w:spacing w:before="0" w:beforeAutospacing="0" w:after="0" w:afterAutospacing="0"/>
        <w:ind w:firstLine="708"/>
        <w:jc w:val="both"/>
        <w:rPr>
          <w:sz w:val="28"/>
          <w:szCs w:val="28"/>
        </w:rPr>
      </w:pPr>
      <w:r w:rsidRPr="00437B47">
        <w:rPr>
          <w:sz w:val="28"/>
          <w:szCs w:val="28"/>
        </w:rPr>
        <w:t xml:space="preserve">После проведения работ останется 28 </w:t>
      </w:r>
      <w:proofErr w:type="gramStart"/>
      <w:r w:rsidRPr="00437B47">
        <w:rPr>
          <w:sz w:val="28"/>
          <w:szCs w:val="28"/>
        </w:rPr>
        <w:t>объектов</w:t>
      </w:r>
      <w:proofErr w:type="gramEnd"/>
      <w:r w:rsidRPr="00437B47">
        <w:rPr>
          <w:sz w:val="28"/>
          <w:szCs w:val="28"/>
        </w:rPr>
        <w:t xml:space="preserve"> на которых требуется проведения обустройства асфальтобетонного покрытия. </w:t>
      </w:r>
    </w:p>
    <w:p w:rsidR="00437B47" w:rsidRPr="00437B47" w:rsidRDefault="00437B47" w:rsidP="00437B47">
      <w:pPr>
        <w:pStyle w:val="a6"/>
        <w:shd w:val="clear" w:color="auto" w:fill="FFFFFF"/>
        <w:spacing w:before="0" w:beforeAutospacing="0" w:after="0" w:afterAutospacing="0"/>
        <w:ind w:firstLine="708"/>
        <w:jc w:val="both"/>
        <w:rPr>
          <w:sz w:val="28"/>
          <w:szCs w:val="28"/>
        </w:rPr>
      </w:pPr>
      <w:r w:rsidRPr="00437B47">
        <w:rPr>
          <w:sz w:val="28"/>
          <w:szCs w:val="28"/>
        </w:rPr>
        <w:t xml:space="preserve">Также в 2015 г. в жилом фонде был выполнен капитальный ремонт отдельных конструктивных элементов многоквартирного дома по адресам: </w:t>
      </w:r>
      <w:proofErr w:type="gramStart"/>
      <w:r w:rsidRPr="00437B47">
        <w:rPr>
          <w:sz w:val="28"/>
          <w:szCs w:val="28"/>
        </w:rPr>
        <w:t>Дачная д. 5 (замена центрального отопление по подвалу) ул. Дачная д. 7,8 (замена инженерных коммуникаций холодного водоснабжения по подвалу, горячего водоснабжения по подвалу, центрального отопления по подвалу и замена мягкой кровли) Дачная д. 10 (замена мягкой кровли), ул. Школьная д. 7 (замена мягкой кровли), ремонт 6 подъездов по адресу: ул. Дачная д. 5.</w:t>
      </w:r>
      <w:proofErr w:type="gramEnd"/>
    </w:p>
    <w:p w:rsidR="00437B47" w:rsidRPr="00437B47" w:rsidRDefault="00437B47" w:rsidP="00437B47">
      <w:pPr>
        <w:pStyle w:val="a6"/>
        <w:shd w:val="clear" w:color="auto" w:fill="FFFFFF"/>
        <w:spacing w:before="0" w:beforeAutospacing="0" w:after="0" w:afterAutospacing="0"/>
        <w:ind w:firstLine="708"/>
        <w:jc w:val="both"/>
        <w:rPr>
          <w:sz w:val="28"/>
          <w:szCs w:val="28"/>
        </w:rPr>
      </w:pPr>
      <w:proofErr w:type="gramStart"/>
      <w:r w:rsidRPr="00437B47">
        <w:rPr>
          <w:sz w:val="28"/>
          <w:szCs w:val="28"/>
        </w:rPr>
        <w:t>В летней период управляющими компаниями проведены работы по замене домовых знаков в 45 МКД, по подготовки 45 домов к зимней эксплуатации в целях недопущения аварийных ситуаций на инженерных общедомовых сетях.</w:t>
      </w:r>
      <w:proofErr w:type="gramEnd"/>
      <w:r w:rsidRPr="00437B47">
        <w:rPr>
          <w:sz w:val="28"/>
          <w:szCs w:val="28"/>
        </w:rPr>
        <w:t xml:space="preserve"> Приемка данных </w:t>
      </w:r>
      <w:proofErr w:type="gramStart"/>
      <w:r w:rsidRPr="00437B47">
        <w:rPr>
          <w:sz w:val="28"/>
          <w:szCs w:val="28"/>
        </w:rPr>
        <w:t>работ</w:t>
      </w:r>
      <w:proofErr w:type="gramEnd"/>
      <w:r w:rsidRPr="00437B47">
        <w:rPr>
          <w:sz w:val="28"/>
          <w:szCs w:val="28"/>
        </w:rPr>
        <w:t xml:space="preserve"> как и в прошлые года осуществлялась с участием представителей теплоснабжающей организации и Жилищной инспекции по </w:t>
      </w:r>
      <w:proofErr w:type="spellStart"/>
      <w:r w:rsidRPr="00437B47">
        <w:rPr>
          <w:sz w:val="28"/>
          <w:szCs w:val="28"/>
        </w:rPr>
        <w:t>ТиНАО</w:t>
      </w:r>
      <w:proofErr w:type="spellEnd"/>
      <w:r w:rsidRPr="00437B47">
        <w:rPr>
          <w:sz w:val="28"/>
          <w:szCs w:val="28"/>
        </w:rPr>
        <w:t xml:space="preserve">. Все выявленные замечания ЖИ по </w:t>
      </w:r>
      <w:proofErr w:type="spellStart"/>
      <w:r w:rsidRPr="00437B47">
        <w:rPr>
          <w:sz w:val="28"/>
          <w:szCs w:val="28"/>
        </w:rPr>
        <w:t>ТиНАО</w:t>
      </w:r>
      <w:proofErr w:type="spellEnd"/>
      <w:r w:rsidRPr="00437B47">
        <w:rPr>
          <w:sz w:val="28"/>
          <w:szCs w:val="28"/>
        </w:rPr>
        <w:t xml:space="preserve">, ТСК Новая Москва управляющими компаниями устанавливаются в </w:t>
      </w:r>
      <w:proofErr w:type="gramStart"/>
      <w:r w:rsidRPr="00437B47">
        <w:rPr>
          <w:sz w:val="28"/>
          <w:szCs w:val="28"/>
        </w:rPr>
        <w:t>установленный</w:t>
      </w:r>
      <w:proofErr w:type="gramEnd"/>
      <w:r w:rsidRPr="00437B47">
        <w:rPr>
          <w:sz w:val="28"/>
          <w:szCs w:val="28"/>
        </w:rPr>
        <w:t xml:space="preserve"> сроки.</w:t>
      </w:r>
    </w:p>
    <w:p w:rsidR="00437B47" w:rsidRPr="00437B47" w:rsidRDefault="00437B47" w:rsidP="00437B47">
      <w:pPr>
        <w:pStyle w:val="a6"/>
        <w:shd w:val="clear" w:color="auto" w:fill="FFFFFF"/>
        <w:spacing w:before="0" w:beforeAutospacing="0" w:after="0" w:afterAutospacing="0"/>
        <w:ind w:firstLine="708"/>
        <w:jc w:val="both"/>
        <w:rPr>
          <w:sz w:val="28"/>
          <w:szCs w:val="28"/>
        </w:rPr>
      </w:pPr>
      <w:r w:rsidRPr="00437B47">
        <w:rPr>
          <w:sz w:val="28"/>
          <w:szCs w:val="28"/>
        </w:rPr>
        <w:lastRenderedPageBreak/>
        <w:t xml:space="preserve">При проведении пробных топок на сетях ТСК «Новая Москва» произошло 4 аварийных ситуаций по адресам: ул. Дзержинского д. 1, ул. Труда д. 7, ул. Школьная д. 3а, ул. Школьная д. 7. Работы выполнены в установленный срок. Система теплоснабжения и квартальная тепловая станция № 8 работает в штатном режиме </w:t>
      </w:r>
    </w:p>
    <w:p w:rsidR="00437B47" w:rsidRPr="00437B47" w:rsidRDefault="00437B47" w:rsidP="00437B47">
      <w:pPr>
        <w:pStyle w:val="a6"/>
        <w:shd w:val="clear" w:color="auto" w:fill="FFFFFF"/>
        <w:spacing w:before="0" w:beforeAutospacing="0" w:after="0" w:afterAutospacing="0"/>
        <w:ind w:firstLine="708"/>
        <w:jc w:val="both"/>
        <w:rPr>
          <w:sz w:val="28"/>
          <w:szCs w:val="28"/>
        </w:rPr>
      </w:pPr>
      <w:proofErr w:type="gramStart"/>
      <w:r w:rsidRPr="00437B47">
        <w:rPr>
          <w:sz w:val="28"/>
          <w:szCs w:val="28"/>
        </w:rPr>
        <w:t>Также в соответствии с постановлением Правительства Москвы от 29.12.2014 г. № 832-ПП «О региональной программе капитального ремонта общего имущества в многоквартирных домах на территории города Москвы» в краткосрочную программу капитального ремонта на 2015 год включены 2 многоквартирных домов по адресу: ул. Школьная д. 2, ул. Школьная д. 4 – в настоящее время в данных домах ведутся работы.</w:t>
      </w:r>
      <w:proofErr w:type="gramEnd"/>
    </w:p>
    <w:p w:rsidR="00437B47" w:rsidRPr="00437B47" w:rsidRDefault="00437B47" w:rsidP="00437B47">
      <w:pPr>
        <w:pStyle w:val="a6"/>
        <w:shd w:val="clear" w:color="auto" w:fill="FFFFFF"/>
        <w:spacing w:before="0" w:beforeAutospacing="0" w:after="0" w:afterAutospacing="0"/>
        <w:ind w:firstLine="708"/>
        <w:jc w:val="both"/>
        <w:rPr>
          <w:sz w:val="28"/>
          <w:szCs w:val="28"/>
        </w:rPr>
      </w:pPr>
      <w:r w:rsidRPr="00437B47">
        <w:rPr>
          <w:sz w:val="28"/>
          <w:szCs w:val="28"/>
        </w:rPr>
        <w:t xml:space="preserve">На 2016 год Фондом капитального ремонта города Москвы рассматривается проведения работ по домам </w:t>
      </w:r>
      <w:proofErr w:type="gramStart"/>
      <w:r w:rsidRPr="00437B47">
        <w:rPr>
          <w:sz w:val="28"/>
          <w:szCs w:val="28"/>
        </w:rPr>
        <w:t>Дачная</w:t>
      </w:r>
      <w:proofErr w:type="gramEnd"/>
      <w:r w:rsidRPr="00437B47">
        <w:rPr>
          <w:sz w:val="28"/>
          <w:szCs w:val="28"/>
        </w:rPr>
        <w:t xml:space="preserve"> 9, 10 и Труда 6.</w:t>
      </w:r>
    </w:p>
    <w:p w:rsidR="00437B47" w:rsidRPr="00437B47" w:rsidRDefault="00437B47" w:rsidP="00437B47">
      <w:pPr>
        <w:ind w:firstLine="708"/>
        <w:jc w:val="both"/>
        <w:rPr>
          <w:sz w:val="28"/>
          <w:szCs w:val="28"/>
        </w:rPr>
      </w:pPr>
      <w:r w:rsidRPr="00437B47">
        <w:rPr>
          <w:sz w:val="28"/>
          <w:szCs w:val="28"/>
        </w:rPr>
        <w:t>По итогам проведенной работы отделом по вопросам ЖКХ достигнуты результаты в освоение бюджетных обязательств в размере 94,22%</w:t>
      </w:r>
    </w:p>
    <w:p w:rsidR="00437B47" w:rsidRPr="00437B47" w:rsidRDefault="00437B47" w:rsidP="00437B47">
      <w:pPr>
        <w:ind w:firstLine="708"/>
        <w:jc w:val="both"/>
        <w:rPr>
          <w:sz w:val="28"/>
          <w:szCs w:val="28"/>
        </w:rPr>
      </w:pPr>
      <w:r w:rsidRPr="00437B47">
        <w:rPr>
          <w:sz w:val="28"/>
          <w:szCs w:val="28"/>
        </w:rPr>
        <w:t xml:space="preserve">Также администрации совместно с управляющими компаниями осуществляется работа по снижению задолженности перед </w:t>
      </w:r>
      <w:proofErr w:type="spellStart"/>
      <w:r w:rsidRPr="00437B47">
        <w:rPr>
          <w:sz w:val="28"/>
          <w:szCs w:val="28"/>
        </w:rPr>
        <w:t>ресурсоснабжающими</w:t>
      </w:r>
      <w:proofErr w:type="spellEnd"/>
      <w:r w:rsidRPr="00437B47">
        <w:rPr>
          <w:sz w:val="28"/>
          <w:szCs w:val="28"/>
        </w:rPr>
        <w:t xml:space="preserve"> организациями. Ведется работа  с должниками за жилищно-коммунальные услуги. </w:t>
      </w:r>
    </w:p>
    <w:p w:rsidR="00437B47" w:rsidRPr="00437B47" w:rsidRDefault="00437B47" w:rsidP="00437B47">
      <w:pPr>
        <w:ind w:firstLine="708"/>
        <w:jc w:val="both"/>
        <w:rPr>
          <w:sz w:val="28"/>
          <w:szCs w:val="28"/>
        </w:rPr>
      </w:pPr>
      <w:r w:rsidRPr="00437B47">
        <w:rPr>
          <w:sz w:val="28"/>
          <w:szCs w:val="28"/>
        </w:rPr>
        <w:t>В конце 2015 года получена разрешительная документация  на ввод в эксплуатацию  15-18 этажного монолитного жилого дома по адресу: Ленина д. 12, площадью 31 496 м</w:t>
      </w:r>
      <w:proofErr w:type="gramStart"/>
      <w:r w:rsidRPr="00437B47">
        <w:rPr>
          <w:sz w:val="28"/>
          <w:szCs w:val="28"/>
        </w:rPr>
        <w:t>2</w:t>
      </w:r>
      <w:proofErr w:type="gramEnd"/>
      <w:r w:rsidRPr="00437B47">
        <w:rPr>
          <w:sz w:val="28"/>
          <w:szCs w:val="28"/>
        </w:rPr>
        <w:t xml:space="preserve">, застройщик ООО «УКС-4». </w:t>
      </w:r>
    </w:p>
    <w:p w:rsidR="00437B47" w:rsidRPr="00437B47" w:rsidRDefault="00437B47" w:rsidP="00437B47">
      <w:pPr>
        <w:ind w:firstLine="708"/>
        <w:jc w:val="both"/>
        <w:rPr>
          <w:sz w:val="28"/>
          <w:szCs w:val="28"/>
        </w:rPr>
      </w:pPr>
      <w:r w:rsidRPr="00437B47">
        <w:rPr>
          <w:sz w:val="28"/>
          <w:szCs w:val="28"/>
        </w:rPr>
        <w:t xml:space="preserve">В рамках Адресно инвестиционной программы (АИП) города Москвы на 2014-2017 г. по адресу: </w:t>
      </w:r>
      <w:proofErr w:type="spellStart"/>
      <w:r w:rsidRPr="00437B47">
        <w:rPr>
          <w:sz w:val="28"/>
          <w:szCs w:val="28"/>
        </w:rPr>
        <w:t>г</w:t>
      </w:r>
      <w:proofErr w:type="gramStart"/>
      <w:r w:rsidRPr="00437B47">
        <w:rPr>
          <w:sz w:val="28"/>
          <w:szCs w:val="28"/>
        </w:rPr>
        <w:t>.М</w:t>
      </w:r>
      <w:proofErr w:type="gramEnd"/>
      <w:r w:rsidRPr="00437B47">
        <w:rPr>
          <w:sz w:val="28"/>
          <w:szCs w:val="28"/>
        </w:rPr>
        <w:t>осква</w:t>
      </w:r>
      <w:proofErr w:type="spellEnd"/>
      <w:r w:rsidRPr="00437B47">
        <w:rPr>
          <w:sz w:val="28"/>
          <w:szCs w:val="28"/>
        </w:rPr>
        <w:t xml:space="preserve">, </w:t>
      </w:r>
      <w:proofErr w:type="spellStart"/>
      <w:r w:rsidRPr="00437B47">
        <w:rPr>
          <w:sz w:val="28"/>
          <w:szCs w:val="28"/>
        </w:rPr>
        <w:t>п.Кокошкино</w:t>
      </w:r>
      <w:proofErr w:type="spellEnd"/>
      <w:r w:rsidRPr="00437B47">
        <w:rPr>
          <w:sz w:val="28"/>
          <w:szCs w:val="28"/>
        </w:rPr>
        <w:t xml:space="preserve"> ул. Школьная д. 3 запланировано строительство объекта детского образовательного учреждения на 300 мест  В 2016 году запланированы: снос старой школы по данному адресу, перекладка инженерных сетей и коммуникаций, строительство объекта, мероприятия по охране окружающей среды, компенсационные пересадки зеленых насаждений. Будет выполнено благоустройство территории (в настоящее время ведется подготовка документации на проведения конкурсной процедуры).</w:t>
      </w:r>
    </w:p>
    <w:p w:rsidR="00437B47" w:rsidRPr="00437B47" w:rsidRDefault="00437B47" w:rsidP="00437B47">
      <w:pPr>
        <w:ind w:firstLine="708"/>
        <w:jc w:val="both"/>
        <w:rPr>
          <w:sz w:val="28"/>
          <w:szCs w:val="28"/>
        </w:rPr>
      </w:pPr>
      <w:r w:rsidRPr="00437B47">
        <w:rPr>
          <w:sz w:val="28"/>
          <w:szCs w:val="28"/>
        </w:rPr>
        <w:t>Также, в настоящее время городскими структурами (Департаментами строительства и развития новых территорий) ведутся работы по строительству линейного объекта.</w:t>
      </w:r>
    </w:p>
    <w:p w:rsidR="00437B47" w:rsidRPr="00437B47" w:rsidRDefault="00437B47" w:rsidP="00437B47">
      <w:pPr>
        <w:ind w:firstLine="708"/>
        <w:jc w:val="both"/>
        <w:rPr>
          <w:sz w:val="28"/>
          <w:szCs w:val="28"/>
        </w:rPr>
      </w:pPr>
      <w:r w:rsidRPr="00437B47">
        <w:rPr>
          <w:sz w:val="28"/>
          <w:szCs w:val="28"/>
        </w:rPr>
        <w:t xml:space="preserve">В рамках данного проекта и строительства автодороги предусмотрены и ведутся  мероприятия по замене оконных блоков в 10 многоквартирных домах, попавших в зону акустического дискомфорта (многоквартирные дома 2,3,4,5,7,8,9 по улице Дачная и дома 3А, 4, 7 по улице Школьная).  </w:t>
      </w:r>
    </w:p>
    <w:p w:rsidR="00437B47" w:rsidRPr="00437B47" w:rsidRDefault="00437B47" w:rsidP="00437B47">
      <w:pPr>
        <w:ind w:firstLine="708"/>
        <w:jc w:val="both"/>
        <w:rPr>
          <w:sz w:val="28"/>
          <w:szCs w:val="28"/>
        </w:rPr>
      </w:pPr>
      <w:r w:rsidRPr="00437B47">
        <w:rPr>
          <w:sz w:val="28"/>
          <w:szCs w:val="28"/>
        </w:rPr>
        <w:t xml:space="preserve">На сегодняшний момент полностью сданы 2 дома  №№ 4, 7 по улице </w:t>
      </w:r>
      <w:proofErr w:type="gramStart"/>
      <w:r w:rsidRPr="00437B47">
        <w:rPr>
          <w:sz w:val="28"/>
          <w:szCs w:val="28"/>
        </w:rPr>
        <w:t>Школьная</w:t>
      </w:r>
      <w:proofErr w:type="gramEnd"/>
      <w:r w:rsidRPr="00437B47">
        <w:rPr>
          <w:sz w:val="28"/>
          <w:szCs w:val="28"/>
        </w:rPr>
        <w:t xml:space="preserve">. </w:t>
      </w:r>
    </w:p>
    <w:p w:rsidR="00437B47" w:rsidRDefault="00437B47" w:rsidP="00A12584">
      <w:pPr>
        <w:pStyle w:val="3"/>
        <w:shd w:val="clear" w:color="auto" w:fill="FFFFFF"/>
        <w:spacing w:before="0" w:beforeAutospacing="0" w:after="0" w:afterAutospacing="0"/>
        <w:ind w:firstLine="709"/>
        <w:jc w:val="both"/>
        <w:rPr>
          <w:b w:val="0"/>
          <w:sz w:val="28"/>
          <w:szCs w:val="28"/>
        </w:rPr>
      </w:pPr>
    </w:p>
    <w:p w:rsidR="00896C4E" w:rsidRDefault="00896C4E" w:rsidP="00A12584">
      <w:pPr>
        <w:pStyle w:val="3"/>
        <w:shd w:val="clear" w:color="auto" w:fill="FFFFFF"/>
        <w:spacing w:before="0" w:beforeAutospacing="0" w:after="0" w:afterAutospacing="0"/>
        <w:ind w:firstLine="709"/>
        <w:jc w:val="both"/>
        <w:rPr>
          <w:b w:val="0"/>
          <w:sz w:val="28"/>
          <w:szCs w:val="28"/>
        </w:rPr>
      </w:pPr>
    </w:p>
    <w:p w:rsidR="00896C4E" w:rsidRDefault="00896C4E" w:rsidP="00A12584">
      <w:pPr>
        <w:pStyle w:val="3"/>
        <w:shd w:val="clear" w:color="auto" w:fill="FFFFFF"/>
        <w:spacing w:before="0" w:beforeAutospacing="0" w:after="0" w:afterAutospacing="0"/>
        <w:ind w:firstLine="709"/>
        <w:jc w:val="both"/>
        <w:rPr>
          <w:b w:val="0"/>
          <w:sz w:val="28"/>
          <w:szCs w:val="28"/>
        </w:rPr>
      </w:pPr>
    </w:p>
    <w:p w:rsidR="00896C4E" w:rsidRPr="00437B47" w:rsidRDefault="00896C4E" w:rsidP="00896C4E">
      <w:pPr>
        <w:pStyle w:val="a6"/>
        <w:shd w:val="clear" w:color="auto" w:fill="FFFFFF"/>
        <w:jc w:val="center"/>
        <w:rPr>
          <w:b/>
          <w:color w:val="052635"/>
          <w:sz w:val="28"/>
          <w:szCs w:val="28"/>
          <w:u w:val="single"/>
        </w:rPr>
      </w:pPr>
      <w:r w:rsidRPr="00437B47">
        <w:rPr>
          <w:b/>
          <w:color w:val="052635"/>
          <w:sz w:val="28"/>
          <w:szCs w:val="28"/>
          <w:highlight w:val="green"/>
          <w:u w:val="single"/>
        </w:rPr>
        <w:lastRenderedPageBreak/>
        <w:t>Социальная сфера, здравоохранение, образование, культура и спорт</w:t>
      </w:r>
    </w:p>
    <w:p w:rsidR="00896C4E" w:rsidRPr="00437B47" w:rsidRDefault="00896C4E" w:rsidP="00896C4E">
      <w:pPr>
        <w:ind w:firstLine="708"/>
        <w:jc w:val="both"/>
        <w:rPr>
          <w:sz w:val="28"/>
          <w:szCs w:val="28"/>
        </w:rPr>
      </w:pPr>
      <w:r w:rsidRPr="00437B47">
        <w:rPr>
          <w:sz w:val="28"/>
          <w:szCs w:val="28"/>
        </w:rPr>
        <w:t xml:space="preserve">В целях продолжения реализации молодежной политики в поселении в помощь к уже созданному при администрации поселении Кокошкино в 2013г.   молодежному совету,  в 2015г. была организована и начала свою работу Молодежная палата. В нее входят </w:t>
      </w:r>
      <w:r w:rsidRPr="00437B47">
        <w:rPr>
          <w:color w:val="000000"/>
          <w:sz w:val="28"/>
          <w:szCs w:val="28"/>
          <w:shd w:val="clear" w:color="auto" w:fill="FFFFFF"/>
        </w:rPr>
        <w:t>энергичные и целеустремлённые юноши и девушки в возрасте, готовые активно развивать молодежное  движение на территории поселения. Эти ребята готовы выражать интересы молодых, формулировать проблемы на уровне района и города, а также вырабатывать решения и принимать активное участие в их реализации.</w:t>
      </w:r>
      <w:r w:rsidRPr="00437B47">
        <w:rPr>
          <w:sz w:val="28"/>
          <w:szCs w:val="28"/>
        </w:rPr>
        <w:t xml:space="preserve"> В 2015г. была проведена работа по организации культурно-массовых мероприятий и  молодежных акций в целях патриотического воспитания среди молодежи поселения Кокошкино. Был организован и проведен ряд различных мероприятий:</w:t>
      </w:r>
    </w:p>
    <w:p w:rsidR="00896C4E" w:rsidRPr="00437B47" w:rsidRDefault="00896C4E" w:rsidP="00896C4E">
      <w:pPr>
        <w:ind w:firstLine="708"/>
        <w:jc w:val="both"/>
        <w:rPr>
          <w:sz w:val="28"/>
          <w:szCs w:val="28"/>
        </w:rPr>
      </w:pPr>
      <w:r w:rsidRPr="00437B47">
        <w:rPr>
          <w:sz w:val="28"/>
          <w:szCs w:val="28"/>
        </w:rPr>
        <w:t>-</w:t>
      </w:r>
      <w:r w:rsidRPr="00437B47">
        <w:rPr>
          <w:b/>
          <w:sz w:val="28"/>
          <w:szCs w:val="28"/>
        </w:rPr>
        <w:t xml:space="preserve"> массовые молодежные мероприятия</w:t>
      </w:r>
      <w:r w:rsidRPr="00437B47">
        <w:rPr>
          <w:sz w:val="28"/>
          <w:szCs w:val="28"/>
        </w:rPr>
        <w:t xml:space="preserve"> - ко Дню студента «Танцы на льду»;  ко Дню влюбленных (конкурсы, состязания, танцы) с вручением памятных подарков и призов;</w:t>
      </w:r>
    </w:p>
    <w:p w:rsidR="00896C4E" w:rsidRPr="00437B47" w:rsidRDefault="00896C4E" w:rsidP="00896C4E">
      <w:pPr>
        <w:ind w:firstLine="709"/>
        <w:jc w:val="both"/>
        <w:rPr>
          <w:sz w:val="28"/>
          <w:szCs w:val="28"/>
        </w:rPr>
      </w:pPr>
      <w:proofErr w:type="gramStart"/>
      <w:r w:rsidRPr="00437B47">
        <w:rPr>
          <w:sz w:val="28"/>
          <w:szCs w:val="28"/>
        </w:rPr>
        <w:t xml:space="preserve">- </w:t>
      </w:r>
      <w:r w:rsidRPr="00437B47">
        <w:rPr>
          <w:b/>
          <w:sz w:val="28"/>
          <w:szCs w:val="28"/>
        </w:rPr>
        <w:t>адресные поздравления ветеранов ВОВ</w:t>
      </w:r>
      <w:r w:rsidRPr="00437B47">
        <w:rPr>
          <w:sz w:val="28"/>
          <w:szCs w:val="28"/>
        </w:rPr>
        <w:t xml:space="preserve"> - Молодежной палатой и Молодежным  советом проведены поздравления к годовщине Сталинградской битвы;  к блокаде Ленинграда; ко Дню защитника Отечества с вручением памятных подарков; молодежная акция «Синий платочек» адресные поздравления женщин-ветеранов ВОВ с 8 марта; поздравления к международному Дню освобождения узников фашистских концлагерей; акция «Ветеран живет рядом» ко Дню Курской битвы;</w:t>
      </w:r>
      <w:proofErr w:type="gramEnd"/>
      <w:r w:rsidRPr="00437B47">
        <w:rPr>
          <w:sz w:val="28"/>
          <w:szCs w:val="28"/>
        </w:rPr>
        <w:t xml:space="preserve"> поздравления участников ВОВ битвы под Москвой; поздравления юбиляров с 90-летием;</w:t>
      </w:r>
    </w:p>
    <w:p w:rsidR="00896C4E" w:rsidRPr="00437B47" w:rsidRDefault="00896C4E" w:rsidP="00896C4E">
      <w:pPr>
        <w:ind w:firstLine="708"/>
        <w:jc w:val="both"/>
        <w:rPr>
          <w:sz w:val="28"/>
          <w:szCs w:val="28"/>
        </w:rPr>
      </w:pPr>
      <w:r w:rsidRPr="00437B47">
        <w:rPr>
          <w:sz w:val="28"/>
          <w:szCs w:val="28"/>
        </w:rPr>
        <w:t xml:space="preserve">-проведены молодежные, </w:t>
      </w:r>
      <w:r w:rsidRPr="00437B47">
        <w:rPr>
          <w:b/>
          <w:sz w:val="28"/>
          <w:szCs w:val="28"/>
        </w:rPr>
        <w:t>патриотические акции</w:t>
      </w:r>
      <w:r w:rsidRPr="00437B47">
        <w:rPr>
          <w:sz w:val="28"/>
          <w:szCs w:val="28"/>
        </w:rPr>
        <w:t xml:space="preserve">, приуроченные  к годовщине вывода войск из Афганистана (адресные поздравления Молодежным советом и Молодежной палатой памятными подарками участников-афганцев); поздравления к годовщине аварии на Чернобыльской АЭС; акция «Георгиевская ленточка» ко Дню Победы 9 мая; </w:t>
      </w:r>
    </w:p>
    <w:p w:rsidR="00896C4E" w:rsidRPr="00437B47" w:rsidRDefault="00896C4E" w:rsidP="00896C4E">
      <w:pPr>
        <w:ind w:firstLine="708"/>
        <w:jc w:val="both"/>
        <w:rPr>
          <w:sz w:val="28"/>
          <w:szCs w:val="28"/>
        </w:rPr>
      </w:pPr>
      <w:r w:rsidRPr="00437B47">
        <w:rPr>
          <w:sz w:val="28"/>
          <w:szCs w:val="28"/>
        </w:rPr>
        <w:t xml:space="preserve">- также с участием администрации и молодежи поселения Кокошкино организованы и проведены массовые праздничные мероприятия, такие как «Широкая Масленица»; праздничное </w:t>
      </w:r>
      <w:proofErr w:type="gramStart"/>
      <w:r w:rsidRPr="00437B47">
        <w:rPr>
          <w:sz w:val="28"/>
          <w:szCs w:val="28"/>
        </w:rPr>
        <w:t>мероприятие</w:t>
      </w:r>
      <w:proofErr w:type="gramEnd"/>
      <w:r w:rsidRPr="00437B47">
        <w:rPr>
          <w:sz w:val="28"/>
          <w:szCs w:val="28"/>
        </w:rPr>
        <w:t xml:space="preserve"> посвященное 70-летию «Дня Победы» (митинг, чествование ветеранов, праздничный концерт); культурно-массовые мероприятия посвященные празднованию «Дня города Москвы»; поздравления Главой администрации </w:t>
      </w:r>
      <w:proofErr w:type="spellStart"/>
      <w:r w:rsidRPr="00437B47">
        <w:rPr>
          <w:sz w:val="28"/>
          <w:szCs w:val="28"/>
        </w:rPr>
        <w:t>п</w:t>
      </w:r>
      <w:proofErr w:type="gramStart"/>
      <w:r w:rsidRPr="00437B47">
        <w:rPr>
          <w:sz w:val="28"/>
          <w:szCs w:val="28"/>
        </w:rPr>
        <w:t>.К</w:t>
      </w:r>
      <w:proofErr w:type="gramEnd"/>
      <w:r w:rsidRPr="00437B47">
        <w:rPr>
          <w:sz w:val="28"/>
          <w:szCs w:val="28"/>
        </w:rPr>
        <w:t>окошкино</w:t>
      </w:r>
      <w:proofErr w:type="spellEnd"/>
      <w:r w:rsidRPr="00437B47">
        <w:rPr>
          <w:sz w:val="28"/>
          <w:szCs w:val="28"/>
        </w:rPr>
        <w:t xml:space="preserve"> супружеских пар проживших 25,30 и 50 лет в браке  ко «Дню семьи, любви и верности»  с вручением памятных подарков; праздничное мероприятие ко Дню матери; поздравления ко Дню пожилого человека; проведение молодежной акции «Новый год в каждый дом» (адресные поздравления детей из малоимущих, многодетных семей с вручением подарков Дедом морозом и Снегурочки).                          </w:t>
      </w:r>
    </w:p>
    <w:p w:rsidR="00896C4E" w:rsidRPr="00437B47" w:rsidRDefault="00896C4E" w:rsidP="00896C4E">
      <w:pPr>
        <w:ind w:firstLine="360"/>
        <w:jc w:val="both"/>
        <w:rPr>
          <w:sz w:val="28"/>
          <w:szCs w:val="28"/>
        </w:rPr>
      </w:pPr>
      <w:r w:rsidRPr="00437B47">
        <w:rPr>
          <w:sz w:val="28"/>
          <w:szCs w:val="28"/>
        </w:rPr>
        <w:t xml:space="preserve">На территории поселения Кокошкино работает </w:t>
      </w:r>
      <w:r w:rsidRPr="00437B47">
        <w:rPr>
          <w:b/>
          <w:sz w:val="28"/>
          <w:szCs w:val="28"/>
        </w:rPr>
        <w:t>Муниципальное Бюджетное Учреждение «Культурно-спортивный центр «Кокошкино»</w:t>
      </w:r>
      <w:r w:rsidRPr="00437B47">
        <w:rPr>
          <w:sz w:val="28"/>
          <w:szCs w:val="28"/>
        </w:rPr>
        <w:t>,  в 2015г. посещали около 144</w:t>
      </w:r>
      <w:r w:rsidRPr="00437B47">
        <w:rPr>
          <w:b/>
          <w:sz w:val="28"/>
          <w:szCs w:val="28"/>
        </w:rPr>
        <w:t xml:space="preserve"> </w:t>
      </w:r>
      <w:r w:rsidRPr="00437B47">
        <w:rPr>
          <w:sz w:val="28"/>
          <w:szCs w:val="28"/>
        </w:rPr>
        <w:t xml:space="preserve"> человек в следующих секциях: зал ОФП, вольная </w:t>
      </w:r>
      <w:r w:rsidRPr="00437B47">
        <w:rPr>
          <w:sz w:val="28"/>
          <w:szCs w:val="28"/>
        </w:rPr>
        <w:lastRenderedPageBreak/>
        <w:t xml:space="preserve">борьба, настольный теннис, тренажерный зал, бадминтон, кружок рукоделия, занятия с детьми инвалидами. </w:t>
      </w:r>
    </w:p>
    <w:p w:rsidR="00896C4E" w:rsidRPr="00437B47" w:rsidRDefault="00896C4E" w:rsidP="00896C4E">
      <w:pPr>
        <w:ind w:firstLine="360"/>
        <w:jc w:val="both"/>
        <w:rPr>
          <w:sz w:val="28"/>
          <w:szCs w:val="28"/>
        </w:rPr>
      </w:pPr>
      <w:r w:rsidRPr="00437B47">
        <w:rPr>
          <w:sz w:val="28"/>
          <w:szCs w:val="28"/>
        </w:rPr>
        <w:t>В центре работают 6 инструкторов по физической культуре, среди которых:</w:t>
      </w:r>
    </w:p>
    <w:p w:rsidR="00896C4E" w:rsidRPr="00437B47" w:rsidRDefault="00896C4E" w:rsidP="00896C4E">
      <w:pPr>
        <w:pStyle w:val="a4"/>
        <w:numPr>
          <w:ilvl w:val="0"/>
          <w:numId w:val="2"/>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t xml:space="preserve">Мастер спорта России – </w:t>
      </w:r>
      <w:proofErr w:type="spellStart"/>
      <w:r w:rsidRPr="00437B47">
        <w:rPr>
          <w:rFonts w:ascii="Times New Roman" w:eastAsia="Times New Roman" w:hAnsi="Times New Roman" w:cs="Times New Roman"/>
          <w:sz w:val="28"/>
          <w:szCs w:val="28"/>
        </w:rPr>
        <w:t>Саликов</w:t>
      </w:r>
      <w:proofErr w:type="spellEnd"/>
      <w:r w:rsidRPr="00437B47">
        <w:rPr>
          <w:rFonts w:ascii="Times New Roman" w:eastAsia="Times New Roman" w:hAnsi="Times New Roman" w:cs="Times New Roman"/>
          <w:sz w:val="28"/>
          <w:szCs w:val="28"/>
        </w:rPr>
        <w:t xml:space="preserve"> Константин Дмитриевич;</w:t>
      </w:r>
    </w:p>
    <w:p w:rsidR="00896C4E" w:rsidRPr="00437B47" w:rsidRDefault="00896C4E" w:rsidP="00896C4E">
      <w:pPr>
        <w:pStyle w:val="a4"/>
        <w:numPr>
          <w:ilvl w:val="0"/>
          <w:numId w:val="2"/>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t xml:space="preserve">Кандидат в мастера спорта по вольной борьбе и борьбе на поясах, призер Москвы по вольной борьбе, борьбе на поясах, призер Международных соревнований по борьбе на поясах, призер Чемпионата России по борьбе на поясах – </w:t>
      </w:r>
      <w:proofErr w:type="spellStart"/>
      <w:r w:rsidRPr="00437B47">
        <w:rPr>
          <w:rFonts w:ascii="Times New Roman" w:eastAsia="Times New Roman" w:hAnsi="Times New Roman" w:cs="Times New Roman"/>
          <w:sz w:val="28"/>
          <w:szCs w:val="28"/>
        </w:rPr>
        <w:t>Халилюллов</w:t>
      </w:r>
      <w:proofErr w:type="spellEnd"/>
      <w:r w:rsidRPr="00437B47">
        <w:rPr>
          <w:rFonts w:ascii="Times New Roman" w:eastAsia="Times New Roman" w:hAnsi="Times New Roman" w:cs="Times New Roman"/>
          <w:sz w:val="28"/>
          <w:szCs w:val="28"/>
        </w:rPr>
        <w:t xml:space="preserve"> Рустам </w:t>
      </w:r>
      <w:proofErr w:type="spellStart"/>
      <w:r w:rsidRPr="00437B47">
        <w:rPr>
          <w:rFonts w:ascii="Times New Roman" w:eastAsia="Times New Roman" w:hAnsi="Times New Roman" w:cs="Times New Roman"/>
          <w:sz w:val="28"/>
          <w:szCs w:val="28"/>
        </w:rPr>
        <w:t>Бариевич</w:t>
      </w:r>
      <w:proofErr w:type="spellEnd"/>
      <w:r w:rsidRPr="00437B47">
        <w:rPr>
          <w:rFonts w:ascii="Times New Roman" w:eastAsia="Times New Roman" w:hAnsi="Times New Roman" w:cs="Times New Roman"/>
          <w:sz w:val="28"/>
          <w:szCs w:val="28"/>
        </w:rPr>
        <w:t xml:space="preserve">;  </w:t>
      </w:r>
    </w:p>
    <w:p w:rsidR="00896C4E" w:rsidRPr="00437B47" w:rsidRDefault="00896C4E" w:rsidP="00896C4E">
      <w:pPr>
        <w:pStyle w:val="a4"/>
        <w:numPr>
          <w:ilvl w:val="0"/>
          <w:numId w:val="2"/>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t xml:space="preserve">Мастер спорта России, 5-кратная чемпионка Московской области и призер спартакиады учащихся России - </w:t>
      </w:r>
      <w:proofErr w:type="spellStart"/>
      <w:r w:rsidRPr="00437B47">
        <w:rPr>
          <w:rFonts w:ascii="Times New Roman" w:eastAsia="Times New Roman" w:hAnsi="Times New Roman" w:cs="Times New Roman"/>
          <w:sz w:val="28"/>
          <w:szCs w:val="28"/>
        </w:rPr>
        <w:t>Бобкова</w:t>
      </w:r>
      <w:proofErr w:type="spellEnd"/>
      <w:r w:rsidRPr="00437B47">
        <w:rPr>
          <w:rFonts w:ascii="Times New Roman" w:eastAsia="Times New Roman" w:hAnsi="Times New Roman" w:cs="Times New Roman"/>
          <w:sz w:val="28"/>
          <w:szCs w:val="28"/>
        </w:rPr>
        <w:t xml:space="preserve"> Юлия Владимировна, которая ведет группу возрастной категории от 5 до 7 лет.</w:t>
      </w:r>
    </w:p>
    <w:p w:rsidR="00896C4E" w:rsidRPr="00437B47" w:rsidRDefault="00896C4E" w:rsidP="00896C4E">
      <w:pPr>
        <w:ind w:firstLine="360"/>
        <w:jc w:val="both"/>
        <w:rPr>
          <w:sz w:val="28"/>
          <w:szCs w:val="28"/>
        </w:rPr>
      </w:pPr>
      <w:r w:rsidRPr="00437B47">
        <w:rPr>
          <w:sz w:val="28"/>
          <w:szCs w:val="28"/>
        </w:rPr>
        <w:t xml:space="preserve">В течение 2015года МБУ «Культурно-спортивный центр «Кокошкино» принимал  активное участие в спортивных мероприятиях </w:t>
      </w:r>
      <w:proofErr w:type="spellStart"/>
      <w:r w:rsidRPr="00437B47">
        <w:rPr>
          <w:sz w:val="28"/>
          <w:szCs w:val="28"/>
        </w:rPr>
        <w:t>Новомосковского</w:t>
      </w:r>
      <w:proofErr w:type="spellEnd"/>
      <w:r w:rsidRPr="00437B47">
        <w:rPr>
          <w:sz w:val="28"/>
          <w:szCs w:val="28"/>
        </w:rPr>
        <w:t xml:space="preserve"> округа и всероссийских соревнованиях, где наши спортсмены завоевали  призовые места:</w:t>
      </w:r>
    </w:p>
    <w:p w:rsidR="00896C4E" w:rsidRPr="00437B47" w:rsidRDefault="00896C4E" w:rsidP="00896C4E">
      <w:pPr>
        <w:pStyle w:val="a6"/>
        <w:shd w:val="clear" w:color="auto" w:fill="FFFFFF"/>
        <w:spacing w:before="0" w:beforeAutospacing="0" w:after="0" w:afterAutospacing="0" w:line="337" w:lineRule="atLeast"/>
        <w:rPr>
          <w:color w:val="000000"/>
          <w:sz w:val="28"/>
          <w:szCs w:val="28"/>
        </w:rPr>
      </w:pPr>
      <w:r w:rsidRPr="00437B47">
        <w:rPr>
          <w:b/>
          <w:color w:val="000000"/>
          <w:sz w:val="28"/>
          <w:szCs w:val="28"/>
        </w:rPr>
        <w:t>Февраль</w:t>
      </w:r>
      <w:r w:rsidRPr="00437B47">
        <w:rPr>
          <w:rStyle w:val="apple-converted-space"/>
          <w:b/>
          <w:color w:val="000000"/>
          <w:sz w:val="28"/>
          <w:szCs w:val="28"/>
        </w:rPr>
        <w:t> </w:t>
      </w:r>
      <w:r w:rsidRPr="00437B47">
        <w:rPr>
          <w:color w:val="000000"/>
          <w:sz w:val="28"/>
          <w:szCs w:val="28"/>
        </w:rPr>
        <w:br/>
        <w:t xml:space="preserve">Первенство </w:t>
      </w:r>
      <w:proofErr w:type="spellStart"/>
      <w:r w:rsidRPr="00437B47">
        <w:rPr>
          <w:color w:val="000000"/>
          <w:sz w:val="28"/>
          <w:szCs w:val="28"/>
        </w:rPr>
        <w:t>г</w:t>
      </w:r>
      <w:proofErr w:type="gramStart"/>
      <w:r w:rsidRPr="00437B47">
        <w:rPr>
          <w:color w:val="000000"/>
          <w:sz w:val="28"/>
          <w:szCs w:val="28"/>
        </w:rPr>
        <w:t>.М</w:t>
      </w:r>
      <w:proofErr w:type="gramEnd"/>
      <w:r w:rsidRPr="00437B47">
        <w:rPr>
          <w:color w:val="000000"/>
          <w:sz w:val="28"/>
          <w:szCs w:val="28"/>
        </w:rPr>
        <w:t>осквы</w:t>
      </w:r>
      <w:proofErr w:type="spellEnd"/>
      <w:r w:rsidRPr="00437B47">
        <w:rPr>
          <w:color w:val="000000"/>
          <w:sz w:val="28"/>
          <w:szCs w:val="28"/>
        </w:rPr>
        <w:t xml:space="preserve"> возрастная категория 1998-1999гг.</w:t>
      </w:r>
    </w:p>
    <w:p w:rsidR="00896C4E" w:rsidRPr="00437B47" w:rsidRDefault="00896C4E" w:rsidP="00896C4E">
      <w:pPr>
        <w:pStyle w:val="a6"/>
        <w:shd w:val="clear" w:color="auto" w:fill="FFFFFF"/>
        <w:spacing w:before="0" w:beforeAutospacing="0" w:after="0" w:afterAutospacing="0" w:line="337" w:lineRule="atLeast"/>
        <w:rPr>
          <w:color w:val="000000"/>
          <w:sz w:val="28"/>
          <w:szCs w:val="28"/>
        </w:rPr>
      </w:pPr>
      <w:r w:rsidRPr="00437B47">
        <w:rPr>
          <w:b/>
          <w:color w:val="000000"/>
          <w:sz w:val="28"/>
          <w:szCs w:val="28"/>
        </w:rPr>
        <w:t>Март</w:t>
      </w:r>
      <w:r w:rsidRPr="00437B47">
        <w:rPr>
          <w:b/>
          <w:color w:val="000000"/>
          <w:sz w:val="28"/>
          <w:szCs w:val="28"/>
        </w:rPr>
        <w:br/>
      </w:r>
      <w:proofErr w:type="spellStart"/>
      <w:r w:rsidRPr="00437B47">
        <w:rPr>
          <w:color w:val="000000"/>
          <w:sz w:val="28"/>
          <w:szCs w:val="28"/>
        </w:rPr>
        <w:t>г</w:t>
      </w:r>
      <w:proofErr w:type="gramStart"/>
      <w:r w:rsidRPr="00437B47">
        <w:rPr>
          <w:color w:val="000000"/>
          <w:sz w:val="28"/>
          <w:szCs w:val="28"/>
        </w:rPr>
        <w:t>.Л</w:t>
      </w:r>
      <w:proofErr w:type="gramEnd"/>
      <w:r w:rsidRPr="00437B47">
        <w:rPr>
          <w:color w:val="000000"/>
          <w:sz w:val="28"/>
          <w:szCs w:val="28"/>
        </w:rPr>
        <w:t>ипецк</w:t>
      </w:r>
      <w:proofErr w:type="spellEnd"/>
      <w:r w:rsidRPr="00437B47">
        <w:rPr>
          <w:color w:val="000000"/>
          <w:sz w:val="28"/>
          <w:szCs w:val="28"/>
        </w:rPr>
        <w:t xml:space="preserve"> Всероссийский турнир по вольной борьбе</w:t>
      </w:r>
    </w:p>
    <w:p w:rsidR="00896C4E" w:rsidRPr="00437B47" w:rsidRDefault="00896C4E" w:rsidP="00896C4E">
      <w:pPr>
        <w:pStyle w:val="a6"/>
        <w:shd w:val="clear" w:color="auto" w:fill="FFFFFF"/>
        <w:spacing w:before="0" w:beforeAutospacing="0" w:after="0" w:afterAutospacing="0" w:line="337" w:lineRule="atLeast"/>
        <w:rPr>
          <w:color w:val="000000"/>
          <w:sz w:val="28"/>
          <w:szCs w:val="28"/>
        </w:rPr>
      </w:pPr>
      <w:r w:rsidRPr="00437B47">
        <w:rPr>
          <w:b/>
          <w:color w:val="000000"/>
          <w:sz w:val="28"/>
          <w:szCs w:val="28"/>
        </w:rPr>
        <w:t>Май</w:t>
      </w:r>
      <w:r w:rsidRPr="00437B47">
        <w:rPr>
          <w:b/>
          <w:color w:val="000000"/>
          <w:sz w:val="28"/>
          <w:szCs w:val="28"/>
        </w:rPr>
        <w:br/>
      </w:r>
      <w:r w:rsidRPr="00437B47">
        <w:rPr>
          <w:color w:val="000000"/>
          <w:sz w:val="28"/>
          <w:szCs w:val="28"/>
        </w:rPr>
        <w:t xml:space="preserve">Турнир памяти </w:t>
      </w:r>
      <w:proofErr w:type="spellStart"/>
      <w:r w:rsidRPr="00437B47">
        <w:rPr>
          <w:color w:val="000000"/>
          <w:sz w:val="28"/>
          <w:szCs w:val="28"/>
        </w:rPr>
        <w:t>А.Ф.Малышева</w:t>
      </w:r>
      <w:proofErr w:type="spellEnd"/>
      <w:r w:rsidRPr="00437B47">
        <w:rPr>
          <w:color w:val="000000"/>
          <w:sz w:val="28"/>
          <w:szCs w:val="28"/>
        </w:rPr>
        <w:br/>
        <w:t>Возрастная категория 1998-1999гг.</w:t>
      </w:r>
    </w:p>
    <w:p w:rsidR="00896C4E" w:rsidRPr="00437B47" w:rsidRDefault="00896C4E" w:rsidP="00896C4E">
      <w:pPr>
        <w:pStyle w:val="a6"/>
        <w:shd w:val="clear" w:color="auto" w:fill="FFFFFF"/>
        <w:spacing w:before="0" w:beforeAutospacing="0" w:after="0" w:afterAutospacing="0" w:line="337" w:lineRule="atLeast"/>
        <w:rPr>
          <w:color w:val="000000"/>
          <w:sz w:val="28"/>
          <w:szCs w:val="28"/>
        </w:rPr>
      </w:pPr>
      <w:r w:rsidRPr="00437B47">
        <w:rPr>
          <w:b/>
          <w:color w:val="000000"/>
          <w:sz w:val="28"/>
          <w:szCs w:val="28"/>
        </w:rPr>
        <w:t>Сентябрь</w:t>
      </w:r>
      <w:r w:rsidRPr="00437B47">
        <w:rPr>
          <w:rStyle w:val="apple-converted-space"/>
          <w:b/>
          <w:color w:val="000000"/>
          <w:sz w:val="28"/>
          <w:szCs w:val="28"/>
        </w:rPr>
        <w:t> </w:t>
      </w:r>
      <w:r w:rsidRPr="00437B47">
        <w:rPr>
          <w:b/>
          <w:color w:val="000000"/>
          <w:sz w:val="28"/>
          <w:szCs w:val="28"/>
        </w:rPr>
        <w:br/>
      </w:r>
      <w:r w:rsidRPr="00437B47">
        <w:rPr>
          <w:color w:val="000000"/>
          <w:sz w:val="28"/>
          <w:szCs w:val="28"/>
        </w:rPr>
        <w:t xml:space="preserve">Первенство </w:t>
      </w:r>
      <w:proofErr w:type="spellStart"/>
      <w:r w:rsidRPr="00437B47">
        <w:rPr>
          <w:color w:val="000000"/>
          <w:sz w:val="28"/>
          <w:szCs w:val="28"/>
        </w:rPr>
        <w:t>г</w:t>
      </w:r>
      <w:proofErr w:type="gramStart"/>
      <w:r w:rsidRPr="00437B47">
        <w:rPr>
          <w:color w:val="000000"/>
          <w:sz w:val="28"/>
          <w:szCs w:val="28"/>
        </w:rPr>
        <w:t>.М</w:t>
      </w:r>
      <w:proofErr w:type="gramEnd"/>
      <w:r w:rsidRPr="00437B47">
        <w:rPr>
          <w:color w:val="000000"/>
          <w:sz w:val="28"/>
          <w:szCs w:val="28"/>
        </w:rPr>
        <w:t>осквы</w:t>
      </w:r>
      <w:proofErr w:type="spellEnd"/>
      <w:r w:rsidRPr="00437B47">
        <w:rPr>
          <w:color w:val="000000"/>
          <w:sz w:val="28"/>
          <w:szCs w:val="28"/>
        </w:rPr>
        <w:t xml:space="preserve"> возрастная категория 2000-2001гг.</w:t>
      </w:r>
    </w:p>
    <w:p w:rsidR="00896C4E" w:rsidRPr="00437B47" w:rsidRDefault="00896C4E" w:rsidP="00896C4E">
      <w:pPr>
        <w:pStyle w:val="a6"/>
        <w:shd w:val="clear" w:color="auto" w:fill="FFFFFF"/>
        <w:spacing w:before="0" w:beforeAutospacing="0" w:after="0" w:afterAutospacing="0" w:line="337" w:lineRule="atLeast"/>
        <w:rPr>
          <w:color w:val="000000"/>
          <w:sz w:val="28"/>
          <w:szCs w:val="28"/>
        </w:rPr>
      </w:pPr>
      <w:r w:rsidRPr="00437B47">
        <w:rPr>
          <w:b/>
          <w:color w:val="000000"/>
          <w:sz w:val="28"/>
          <w:szCs w:val="28"/>
        </w:rPr>
        <w:t>Ноябрь</w:t>
      </w:r>
      <w:r w:rsidRPr="00437B47">
        <w:rPr>
          <w:rStyle w:val="apple-converted-space"/>
          <w:b/>
          <w:color w:val="000000"/>
          <w:sz w:val="28"/>
          <w:szCs w:val="28"/>
        </w:rPr>
        <w:t> </w:t>
      </w:r>
      <w:r w:rsidRPr="00437B47">
        <w:rPr>
          <w:b/>
          <w:color w:val="000000"/>
          <w:sz w:val="28"/>
          <w:szCs w:val="28"/>
        </w:rPr>
        <w:br/>
      </w:r>
      <w:proofErr w:type="spellStart"/>
      <w:r w:rsidRPr="00437B47">
        <w:rPr>
          <w:color w:val="000000"/>
          <w:sz w:val="28"/>
          <w:szCs w:val="28"/>
        </w:rPr>
        <w:t>г</w:t>
      </w:r>
      <w:proofErr w:type="gramStart"/>
      <w:r w:rsidRPr="00437B47">
        <w:rPr>
          <w:color w:val="000000"/>
          <w:sz w:val="28"/>
          <w:szCs w:val="28"/>
        </w:rPr>
        <w:t>.Т</w:t>
      </w:r>
      <w:proofErr w:type="gramEnd"/>
      <w:r w:rsidRPr="00437B47">
        <w:rPr>
          <w:color w:val="000000"/>
          <w:sz w:val="28"/>
          <w:szCs w:val="28"/>
        </w:rPr>
        <w:t>роицк</w:t>
      </w:r>
      <w:proofErr w:type="spellEnd"/>
      <w:r w:rsidRPr="00437B47">
        <w:rPr>
          <w:color w:val="000000"/>
          <w:sz w:val="28"/>
          <w:szCs w:val="28"/>
        </w:rPr>
        <w:t xml:space="preserve"> открытый турнир по спортивным единоборствам «Спорт- против терроризма»</w:t>
      </w:r>
      <w:r w:rsidRPr="00437B47">
        <w:rPr>
          <w:color w:val="000000"/>
          <w:sz w:val="28"/>
          <w:szCs w:val="28"/>
        </w:rPr>
        <w:br/>
      </w:r>
      <w:r w:rsidRPr="00437B47">
        <w:rPr>
          <w:b/>
          <w:color w:val="000000"/>
          <w:sz w:val="28"/>
          <w:szCs w:val="28"/>
        </w:rPr>
        <w:t>Декабрь</w:t>
      </w:r>
      <w:r w:rsidRPr="00437B47">
        <w:rPr>
          <w:color w:val="000000"/>
          <w:sz w:val="28"/>
          <w:szCs w:val="28"/>
        </w:rPr>
        <w:br/>
      </w:r>
      <w:proofErr w:type="spellStart"/>
      <w:r w:rsidRPr="00437B47">
        <w:rPr>
          <w:color w:val="000000"/>
          <w:sz w:val="28"/>
          <w:szCs w:val="28"/>
        </w:rPr>
        <w:t>г.Смоленск</w:t>
      </w:r>
      <w:proofErr w:type="spellEnd"/>
      <w:r w:rsidRPr="00437B47">
        <w:rPr>
          <w:rStyle w:val="apple-converted-space"/>
          <w:color w:val="000000"/>
          <w:sz w:val="28"/>
          <w:szCs w:val="28"/>
        </w:rPr>
        <w:t> </w:t>
      </w:r>
      <w:r w:rsidRPr="00437B47">
        <w:rPr>
          <w:color w:val="000000"/>
          <w:sz w:val="28"/>
          <w:szCs w:val="28"/>
        </w:rPr>
        <w:br/>
        <w:t xml:space="preserve">Всероссийский турнир памяти </w:t>
      </w:r>
      <w:proofErr w:type="spellStart"/>
      <w:r w:rsidRPr="00437B47">
        <w:rPr>
          <w:color w:val="000000"/>
          <w:sz w:val="28"/>
          <w:szCs w:val="28"/>
        </w:rPr>
        <w:t>Лавриненкова</w:t>
      </w:r>
      <w:proofErr w:type="spellEnd"/>
      <w:r w:rsidRPr="00437B47">
        <w:rPr>
          <w:rStyle w:val="apple-converted-space"/>
          <w:color w:val="000000"/>
          <w:sz w:val="28"/>
          <w:szCs w:val="28"/>
        </w:rPr>
        <w:t> </w:t>
      </w:r>
      <w:r w:rsidRPr="00437B47">
        <w:rPr>
          <w:color w:val="000000"/>
          <w:sz w:val="28"/>
          <w:szCs w:val="28"/>
        </w:rPr>
        <w:br/>
        <w:t>Возрастная категория 2003-2004гг. и 1998-1999гг.</w:t>
      </w:r>
    </w:p>
    <w:p w:rsidR="00896C4E" w:rsidRPr="00437B47" w:rsidRDefault="00896C4E" w:rsidP="00896C4E">
      <w:pPr>
        <w:pStyle w:val="a6"/>
        <w:shd w:val="clear" w:color="auto" w:fill="FFFFFF"/>
        <w:spacing w:before="0" w:beforeAutospacing="0" w:after="0" w:afterAutospacing="0" w:line="337" w:lineRule="atLeast"/>
        <w:rPr>
          <w:color w:val="000000"/>
          <w:sz w:val="28"/>
          <w:szCs w:val="28"/>
        </w:rPr>
      </w:pPr>
      <w:r w:rsidRPr="00437B47">
        <w:rPr>
          <w:color w:val="000000"/>
          <w:sz w:val="28"/>
          <w:szCs w:val="28"/>
        </w:rPr>
        <w:t>г. Липецк 9-й всероссийский юношеский турнир по вольной борьбе возрастная категория 1998-2000гг.</w:t>
      </w:r>
    </w:p>
    <w:p w:rsidR="00896C4E" w:rsidRPr="00437B47" w:rsidRDefault="00896C4E" w:rsidP="00896C4E">
      <w:pPr>
        <w:pStyle w:val="a6"/>
        <w:shd w:val="clear" w:color="auto" w:fill="FFFFFF"/>
        <w:spacing w:before="0" w:beforeAutospacing="0" w:after="0" w:afterAutospacing="0" w:line="337" w:lineRule="atLeast"/>
        <w:rPr>
          <w:color w:val="000000"/>
          <w:sz w:val="28"/>
          <w:szCs w:val="28"/>
        </w:rPr>
      </w:pPr>
      <w:r w:rsidRPr="00437B47">
        <w:rPr>
          <w:color w:val="000000"/>
          <w:sz w:val="28"/>
          <w:szCs w:val="28"/>
        </w:rPr>
        <w:t>Также спортсмены выступали на внутренних соревнованиях проводимых Культурно-спортивным центром "Кокошкино"</w:t>
      </w:r>
    </w:p>
    <w:p w:rsidR="00896C4E" w:rsidRPr="00437B47" w:rsidRDefault="00896C4E" w:rsidP="00896C4E">
      <w:pPr>
        <w:pStyle w:val="a6"/>
        <w:shd w:val="clear" w:color="auto" w:fill="FFFFFF"/>
        <w:spacing w:before="0" w:beforeAutospacing="0" w:after="0" w:afterAutospacing="0" w:line="337" w:lineRule="atLeast"/>
        <w:rPr>
          <w:color w:val="000000"/>
          <w:sz w:val="28"/>
          <w:szCs w:val="28"/>
        </w:rPr>
      </w:pPr>
    </w:p>
    <w:p w:rsidR="00896C4E" w:rsidRPr="00437B47" w:rsidRDefault="00896C4E" w:rsidP="00896C4E">
      <w:pPr>
        <w:ind w:firstLine="360"/>
        <w:jc w:val="both"/>
        <w:rPr>
          <w:sz w:val="28"/>
          <w:szCs w:val="28"/>
        </w:rPr>
      </w:pPr>
    </w:p>
    <w:p w:rsidR="00896C4E" w:rsidRPr="00437B47" w:rsidRDefault="00896C4E" w:rsidP="00896C4E">
      <w:pPr>
        <w:ind w:firstLine="360"/>
        <w:jc w:val="both"/>
        <w:rPr>
          <w:sz w:val="28"/>
          <w:szCs w:val="28"/>
        </w:rPr>
      </w:pPr>
      <w:r w:rsidRPr="00437B47">
        <w:rPr>
          <w:sz w:val="28"/>
          <w:szCs w:val="28"/>
        </w:rPr>
        <w:t>МБУ «Культурно-спортивный центр «Кокошкино» в 2015году провел следующие мероприятия:</w:t>
      </w:r>
    </w:p>
    <w:p w:rsidR="00896C4E" w:rsidRPr="00437B47" w:rsidRDefault="00896C4E" w:rsidP="00896C4E">
      <w:pPr>
        <w:ind w:firstLine="708"/>
        <w:jc w:val="both"/>
        <w:rPr>
          <w:sz w:val="28"/>
          <w:szCs w:val="28"/>
        </w:rPr>
      </w:pPr>
    </w:p>
    <w:p w:rsidR="00896C4E" w:rsidRPr="00437B47" w:rsidRDefault="00896C4E" w:rsidP="00896C4E">
      <w:pPr>
        <w:pStyle w:val="a4"/>
        <w:numPr>
          <w:ilvl w:val="0"/>
          <w:numId w:val="3"/>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lastRenderedPageBreak/>
        <w:t xml:space="preserve">В </w:t>
      </w:r>
      <w:r w:rsidRPr="00437B47">
        <w:rPr>
          <w:rFonts w:ascii="Times New Roman" w:eastAsia="Times New Roman" w:hAnsi="Times New Roman" w:cs="Times New Roman"/>
          <w:b/>
          <w:sz w:val="28"/>
          <w:szCs w:val="28"/>
        </w:rPr>
        <w:t>январе</w:t>
      </w:r>
      <w:r w:rsidRPr="00437B47">
        <w:rPr>
          <w:rFonts w:ascii="Times New Roman" w:eastAsia="Times New Roman" w:hAnsi="Times New Roman" w:cs="Times New Roman"/>
          <w:sz w:val="28"/>
          <w:szCs w:val="28"/>
        </w:rPr>
        <w:t xml:space="preserve">  были проведены соревнования по хоккею с шайбой среди жителей поселка Кокошкино.</w:t>
      </w:r>
    </w:p>
    <w:p w:rsidR="00896C4E" w:rsidRPr="00437B47" w:rsidRDefault="00896C4E" w:rsidP="00896C4E">
      <w:pPr>
        <w:pStyle w:val="a4"/>
        <w:numPr>
          <w:ilvl w:val="0"/>
          <w:numId w:val="3"/>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t xml:space="preserve">В </w:t>
      </w:r>
      <w:r w:rsidRPr="00437B47">
        <w:rPr>
          <w:rFonts w:ascii="Times New Roman" w:eastAsia="Times New Roman" w:hAnsi="Times New Roman" w:cs="Times New Roman"/>
          <w:b/>
          <w:sz w:val="28"/>
          <w:szCs w:val="28"/>
        </w:rPr>
        <w:t>феврале</w:t>
      </w:r>
      <w:r w:rsidRPr="00437B47">
        <w:rPr>
          <w:rFonts w:ascii="Times New Roman" w:eastAsia="Times New Roman" w:hAnsi="Times New Roman" w:cs="Times New Roman"/>
          <w:sz w:val="28"/>
          <w:szCs w:val="28"/>
        </w:rPr>
        <w:t xml:space="preserve"> были проведены соревнования по вольной борьбе среди молодежи школьного возраста.</w:t>
      </w:r>
    </w:p>
    <w:p w:rsidR="00896C4E" w:rsidRPr="00437B47" w:rsidRDefault="00896C4E" w:rsidP="00896C4E">
      <w:pPr>
        <w:pStyle w:val="a4"/>
        <w:numPr>
          <w:ilvl w:val="0"/>
          <w:numId w:val="3"/>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t xml:space="preserve">В </w:t>
      </w:r>
      <w:r w:rsidRPr="00437B47">
        <w:rPr>
          <w:rFonts w:ascii="Times New Roman" w:eastAsia="Times New Roman" w:hAnsi="Times New Roman" w:cs="Times New Roman"/>
          <w:b/>
          <w:sz w:val="28"/>
          <w:szCs w:val="28"/>
        </w:rPr>
        <w:t xml:space="preserve"> апреле</w:t>
      </w:r>
      <w:r w:rsidRPr="00437B47">
        <w:rPr>
          <w:rFonts w:ascii="Times New Roman" w:eastAsia="Times New Roman" w:hAnsi="Times New Roman" w:cs="Times New Roman"/>
          <w:sz w:val="28"/>
          <w:szCs w:val="28"/>
        </w:rPr>
        <w:t xml:space="preserve">  проведены «Веселые старты» для детей школьного возраста.</w:t>
      </w:r>
    </w:p>
    <w:p w:rsidR="00896C4E" w:rsidRPr="00437B47" w:rsidRDefault="00896C4E" w:rsidP="00896C4E">
      <w:pPr>
        <w:pStyle w:val="a4"/>
        <w:numPr>
          <w:ilvl w:val="0"/>
          <w:numId w:val="3"/>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t xml:space="preserve">В </w:t>
      </w:r>
      <w:r w:rsidRPr="00437B47">
        <w:rPr>
          <w:rFonts w:ascii="Times New Roman" w:eastAsia="Times New Roman" w:hAnsi="Times New Roman" w:cs="Times New Roman"/>
          <w:b/>
          <w:sz w:val="28"/>
          <w:szCs w:val="28"/>
        </w:rPr>
        <w:t>мае</w:t>
      </w:r>
      <w:r w:rsidRPr="00437B47">
        <w:rPr>
          <w:rFonts w:ascii="Times New Roman" w:eastAsia="Times New Roman" w:hAnsi="Times New Roman" w:cs="Times New Roman"/>
          <w:sz w:val="28"/>
          <w:szCs w:val="28"/>
        </w:rPr>
        <w:t xml:space="preserve"> проведены спортивные мероприятия по вольной борьбе  посвященные Дню Победы.</w:t>
      </w:r>
    </w:p>
    <w:p w:rsidR="00896C4E" w:rsidRPr="00437B47" w:rsidRDefault="00896C4E" w:rsidP="00896C4E">
      <w:pPr>
        <w:pStyle w:val="a4"/>
        <w:numPr>
          <w:ilvl w:val="0"/>
          <w:numId w:val="3"/>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t xml:space="preserve">В </w:t>
      </w:r>
      <w:r w:rsidRPr="00437B47">
        <w:rPr>
          <w:rFonts w:ascii="Times New Roman" w:eastAsia="Times New Roman" w:hAnsi="Times New Roman" w:cs="Times New Roman"/>
          <w:b/>
          <w:sz w:val="28"/>
          <w:szCs w:val="28"/>
        </w:rPr>
        <w:t>июне</w:t>
      </w:r>
      <w:r w:rsidRPr="00437B47">
        <w:rPr>
          <w:rFonts w:ascii="Times New Roman" w:eastAsia="Times New Roman" w:hAnsi="Times New Roman" w:cs="Times New Roman"/>
          <w:sz w:val="28"/>
          <w:szCs w:val="28"/>
        </w:rPr>
        <w:t xml:space="preserve"> проведены соревнования по настольному теннису приуроченные к ко Дню защиты детей, соревнования по футболу </w:t>
      </w:r>
      <w:proofErr w:type="gramStart"/>
      <w:r w:rsidRPr="00437B47">
        <w:rPr>
          <w:rFonts w:ascii="Times New Roman" w:eastAsia="Times New Roman" w:hAnsi="Times New Roman" w:cs="Times New Roman"/>
          <w:sz w:val="28"/>
          <w:szCs w:val="28"/>
        </w:rPr>
        <w:t>к</w:t>
      </w:r>
      <w:proofErr w:type="gramEnd"/>
      <w:r w:rsidRPr="00437B47">
        <w:rPr>
          <w:rFonts w:ascii="Times New Roman" w:eastAsia="Times New Roman" w:hAnsi="Times New Roman" w:cs="Times New Roman"/>
          <w:sz w:val="28"/>
          <w:szCs w:val="28"/>
        </w:rPr>
        <w:t xml:space="preserve"> Дню России и ко Дню Молодежи прошел мастер класс по </w:t>
      </w:r>
      <w:proofErr w:type="spellStart"/>
      <w:r w:rsidRPr="00437B47">
        <w:rPr>
          <w:rFonts w:ascii="Times New Roman" w:eastAsia="Times New Roman" w:hAnsi="Times New Roman" w:cs="Times New Roman"/>
          <w:sz w:val="28"/>
          <w:szCs w:val="28"/>
        </w:rPr>
        <w:t>воркауту</w:t>
      </w:r>
      <w:proofErr w:type="spellEnd"/>
      <w:r w:rsidRPr="00437B47">
        <w:rPr>
          <w:rFonts w:ascii="Times New Roman" w:eastAsia="Times New Roman" w:hAnsi="Times New Roman" w:cs="Times New Roman"/>
          <w:sz w:val="28"/>
          <w:szCs w:val="28"/>
        </w:rPr>
        <w:t>.</w:t>
      </w:r>
    </w:p>
    <w:p w:rsidR="00896C4E" w:rsidRPr="00437B47" w:rsidRDefault="00896C4E" w:rsidP="00896C4E">
      <w:pPr>
        <w:pStyle w:val="a4"/>
        <w:numPr>
          <w:ilvl w:val="0"/>
          <w:numId w:val="3"/>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t xml:space="preserve"> В </w:t>
      </w:r>
      <w:r w:rsidRPr="00437B47">
        <w:rPr>
          <w:rFonts w:ascii="Times New Roman" w:eastAsia="Times New Roman" w:hAnsi="Times New Roman" w:cs="Times New Roman"/>
          <w:b/>
          <w:sz w:val="28"/>
          <w:szCs w:val="28"/>
        </w:rPr>
        <w:t>августе</w:t>
      </w:r>
      <w:r w:rsidRPr="00437B47">
        <w:rPr>
          <w:rFonts w:ascii="Times New Roman" w:eastAsia="Times New Roman" w:hAnsi="Times New Roman" w:cs="Times New Roman"/>
          <w:sz w:val="28"/>
          <w:szCs w:val="28"/>
        </w:rPr>
        <w:t xml:space="preserve">  были проведены соревнования по волейболу, посвященные Дню физкультурника.</w:t>
      </w:r>
    </w:p>
    <w:p w:rsidR="00896C4E" w:rsidRPr="00437B47" w:rsidRDefault="00896C4E" w:rsidP="00896C4E">
      <w:pPr>
        <w:pStyle w:val="a4"/>
        <w:numPr>
          <w:ilvl w:val="0"/>
          <w:numId w:val="3"/>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t xml:space="preserve">В </w:t>
      </w:r>
      <w:r w:rsidRPr="00437B47">
        <w:rPr>
          <w:rFonts w:ascii="Times New Roman" w:eastAsia="Times New Roman" w:hAnsi="Times New Roman" w:cs="Times New Roman"/>
          <w:b/>
          <w:sz w:val="28"/>
          <w:szCs w:val="28"/>
        </w:rPr>
        <w:t xml:space="preserve">сентябре  </w:t>
      </w:r>
      <w:r w:rsidRPr="00437B47">
        <w:rPr>
          <w:rFonts w:ascii="Times New Roman" w:eastAsia="Times New Roman" w:hAnsi="Times New Roman" w:cs="Times New Roman"/>
          <w:sz w:val="28"/>
          <w:szCs w:val="28"/>
        </w:rPr>
        <w:t>были</w:t>
      </w:r>
      <w:r w:rsidRPr="00437B47">
        <w:rPr>
          <w:rFonts w:ascii="Times New Roman" w:eastAsia="Times New Roman" w:hAnsi="Times New Roman" w:cs="Times New Roman"/>
          <w:b/>
          <w:sz w:val="28"/>
          <w:szCs w:val="28"/>
        </w:rPr>
        <w:t xml:space="preserve"> </w:t>
      </w:r>
      <w:r w:rsidRPr="00437B47">
        <w:rPr>
          <w:rFonts w:ascii="Times New Roman" w:eastAsia="Times New Roman" w:hAnsi="Times New Roman" w:cs="Times New Roman"/>
          <w:sz w:val="28"/>
          <w:szCs w:val="28"/>
        </w:rPr>
        <w:t xml:space="preserve"> проведены соревнования:  мини-футбол, настольный теннис, волейбол, </w:t>
      </w:r>
      <w:proofErr w:type="spellStart"/>
      <w:r w:rsidRPr="00437B47">
        <w:rPr>
          <w:rFonts w:ascii="Times New Roman" w:eastAsia="Times New Roman" w:hAnsi="Times New Roman" w:cs="Times New Roman"/>
          <w:sz w:val="28"/>
          <w:szCs w:val="28"/>
        </w:rPr>
        <w:t>стритбол</w:t>
      </w:r>
      <w:proofErr w:type="spellEnd"/>
      <w:r w:rsidRPr="00437B47">
        <w:rPr>
          <w:rFonts w:ascii="Times New Roman" w:eastAsia="Times New Roman" w:hAnsi="Times New Roman" w:cs="Times New Roman"/>
          <w:sz w:val="28"/>
          <w:szCs w:val="28"/>
        </w:rPr>
        <w:t xml:space="preserve">, поднятие гири  среди жителей поселения Кокошкино, посвященные Дню города Москвы. </w:t>
      </w:r>
    </w:p>
    <w:p w:rsidR="00896C4E" w:rsidRPr="00437B47" w:rsidRDefault="00896C4E" w:rsidP="00896C4E">
      <w:pPr>
        <w:pStyle w:val="a4"/>
        <w:numPr>
          <w:ilvl w:val="0"/>
          <w:numId w:val="3"/>
        </w:numPr>
        <w:spacing w:after="0" w:line="240" w:lineRule="auto"/>
        <w:jc w:val="both"/>
        <w:rPr>
          <w:rFonts w:ascii="Times New Roman" w:eastAsia="Times New Roman" w:hAnsi="Times New Roman" w:cs="Times New Roman"/>
          <w:sz w:val="28"/>
          <w:szCs w:val="28"/>
        </w:rPr>
      </w:pPr>
      <w:r w:rsidRPr="00437B47">
        <w:rPr>
          <w:rFonts w:ascii="Times New Roman" w:eastAsia="Times New Roman" w:hAnsi="Times New Roman" w:cs="Times New Roman"/>
          <w:sz w:val="28"/>
          <w:szCs w:val="28"/>
        </w:rPr>
        <w:t xml:space="preserve">В </w:t>
      </w:r>
      <w:r w:rsidRPr="00437B47">
        <w:rPr>
          <w:rFonts w:ascii="Times New Roman" w:eastAsia="Times New Roman" w:hAnsi="Times New Roman" w:cs="Times New Roman"/>
          <w:b/>
          <w:sz w:val="28"/>
          <w:szCs w:val="28"/>
        </w:rPr>
        <w:t>декабре</w:t>
      </w:r>
      <w:r w:rsidRPr="00437B47">
        <w:rPr>
          <w:rFonts w:ascii="Times New Roman" w:eastAsia="Times New Roman" w:hAnsi="Times New Roman" w:cs="Times New Roman"/>
          <w:sz w:val="28"/>
          <w:szCs w:val="28"/>
        </w:rPr>
        <w:t xml:space="preserve"> были проведены  соревнования по мини-футболу среди молодежи школьного возраста.</w:t>
      </w:r>
    </w:p>
    <w:p w:rsidR="00896C4E" w:rsidRPr="00437B47" w:rsidRDefault="00896C4E" w:rsidP="00896C4E">
      <w:pPr>
        <w:tabs>
          <w:tab w:val="left" w:pos="1425"/>
        </w:tabs>
        <w:jc w:val="both"/>
        <w:rPr>
          <w:sz w:val="28"/>
          <w:szCs w:val="28"/>
        </w:rPr>
      </w:pPr>
      <w:r w:rsidRPr="00437B47">
        <w:rPr>
          <w:sz w:val="28"/>
          <w:szCs w:val="28"/>
        </w:rPr>
        <w:tab/>
        <w:t>На территории центра в зимний период функционирует каток, который ежедневно (бесплатно) посещает большое количество жителей поселения Кокошкино. Хоккейные дворовые команды при участии работников центра на протяжении всего зимнего периода проводят соревнования. Также ежедневно все любители зимнего отдыха могут с семьей, с друзьями или самостоятельно покататься на коньках. Руководство центра ведет тесную работу с администрацией поселения Кокошкино по проведению различных культурно-массовых и спортивных мероприятий, в которых и занимающиеся в центре дети и их тренеры принимают активное участие.</w:t>
      </w:r>
    </w:p>
    <w:p w:rsidR="00896C4E" w:rsidRPr="00437B47" w:rsidRDefault="00896C4E" w:rsidP="00896C4E">
      <w:pPr>
        <w:tabs>
          <w:tab w:val="left" w:pos="1425"/>
        </w:tabs>
        <w:jc w:val="center"/>
        <w:rPr>
          <w:rFonts w:eastAsiaTheme="minorEastAsia"/>
          <w:b/>
          <w:sz w:val="28"/>
          <w:szCs w:val="28"/>
          <w:u w:val="single"/>
        </w:rPr>
      </w:pPr>
      <w:r w:rsidRPr="00437B47">
        <w:rPr>
          <w:b/>
          <w:sz w:val="28"/>
          <w:szCs w:val="28"/>
          <w:u w:val="single"/>
        </w:rPr>
        <w:t>Библиотека</w:t>
      </w:r>
    </w:p>
    <w:p w:rsidR="00896C4E" w:rsidRPr="00437B47" w:rsidRDefault="00896C4E" w:rsidP="00896C4E">
      <w:pPr>
        <w:tabs>
          <w:tab w:val="left" w:pos="1425"/>
        </w:tabs>
        <w:jc w:val="center"/>
        <w:rPr>
          <w:b/>
          <w:sz w:val="28"/>
          <w:szCs w:val="28"/>
          <w:u w:val="single"/>
        </w:rPr>
      </w:pPr>
    </w:p>
    <w:p w:rsidR="00896C4E" w:rsidRPr="00437B47" w:rsidRDefault="00896C4E" w:rsidP="00896C4E">
      <w:pPr>
        <w:tabs>
          <w:tab w:val="left" w:pos="1425"/>
        </w:tabs>
        <w:jc w:val="both"/>
        <w:rPr>
          <w:sz w:val="28"/>
          <w:szCs w:val="28"/>
        </w:rPr>
      </w:pPr>
      <w:r w:rsidRPr="00437B47">
        <w:rPr>
          <w:sz w:val="28"/>
          <w:szCs w:val="28"/>
        </w:rPr>
        <w:t xml:space="preserve">       В сфере культуры на территории поселения Кокошкино функционирует </w:t>
      </w:r>
      <w:r w:rsidRPr="00437B47">
        <w:rPr>
          <w:b/>
          <w:sz w:val="28"/>
          <w:szCs w:val="28"/>
        </w:rPr>
        <w:t xml:space="preserve">библиотека на базе МБУ «Культурно-спортивного центра «Кокошкино». </w:t>
      </w:r>
      <w:r w:rsidRPr="00437B47">
        <w:rPr>
          <w:color w:val="000000"/>
          <w:sz w:val="28"/>
          <w:szCs w:val="28"/>
        </w:rPr>
        <w:t xml:space="preserve">Книжный фонд библиотеки  составляет 12 169 книг, всего пользователей библиотека насчитывает  1780 чел. Из них: детей  до 14 лет-  680 человека. В год посещают библиотеку около 13,5 </w:t>
      </w:r>
      <w:proofErr w:type="spellStart"/>
      <w:r w:rsidRPr="00437B47">
        <w:rPr>
          <w:color w:val="000000"/>
          <w:sz w:val="28"/>
          <w:szCs w:val="28"/>
        </w:rPr>
        <w:t>тыс</w:t>
      </w:r>
      <w:proofErr w:type="gramStart"/>
      <w:r w:rsidRPr="00437B47">
        <w:rPr>
          <w:color w:val="000000"/>
          <w:sz w:val="28"/>
          <w:szCs w:val="28"/>
        </w:rPr>
        <w:t>.ч</w:t>
      </w:r>
      <w:proofErr w:type="gramEnd"/>
      <w:r w:rsidRPr="00437B47">
        <w:rPr>
          <w:color w:val="000000"/>
          <w:sz w:val="28"/>
          <w:szCs w:val="28"/>
        </w:rPr>
        <w:t>ел</w:t>
      </w:r>
      <w:proofErr w:type="spellEnd"/>
      <w:r w:rsidRPr="00437B47">
        <w:rPr>
          <w:color w:val="000000"/>
          <w:sz w:val="28"/>
          <w:szCs w:val="28"/>
        </w:rPr>
        <w:t xml:space="preserve">. из них: детей более 6,5 </w:t>
      </w:r>
      <w:proofErr w:type="spellStart"/>
      <w:r w:rsidRPr="00437B47">
        <w:rPr>
          <w:color w:val="000000"/>
          <w:sz w:val="28"/>
          <w:szCs w:val="28"/>
        </w:rPr>
        <w:t>тыс.чел</w:t>
      </w:r>
      <w:proofErr w:type="spellEnd"/>
      <w:r w:rsidRPr="00437B47">
        <w:rPr>
          <w:color w:val="000000"/>
          <w:sz w:val="28"/>
          <w:szCs w:val="28"/>
        </w:rPr>
        <w:t>. На базе библиотеки постоянно организовываются и проводятся  культурно-массовые мероприятия для жителей поселения Кокошкино.</w:t>
      </w:r>
      <w:r w:rsidRPr="00437B47">
        <w:rPr>
          <w:sz w:val="28"/>
          <w:szCs w:val="28"/>
        </w:rPr>
        <w:tab/>
      </w:r>
    </w:p>
    <w:p w:rsidR="00896C4E" w:rsidRPr="00437B47" w:rsidRDefault="00896C4E" w:rsidP="00896C4E">
      <w:pPr>
        <w:shd w:val="clear" w:color="auto" w:fill="FFFFFF"/>
        <w:spacing w:line="273" w:lineRule="atLeast"/>
        <w:ind w:firstLine="708"/>
        <w:jc w:val="both"/>
        <w:rPr>
          <w:sz w:val="28"/>
          <w:szCs w:val="28"/>
        </w:rPr>
      </w:pPr>
      <w:r w:rsidRPr="00437B47">
        <w:rPr>
          <w:sz w:val="28"/>
          <w:szCs w:val="28"/>
        </w:rPr>
        <w:t xml:space="preserve"> </w:t>
      </w:r>
    </w:p>
    <w:p w:rsidR="00896C4E" w:rsidRPr="00437B47" w:rsidRDefault="00896C4E" w:rsidP="00896C4E">
      <w:pPr>
        <w:shd w:val="clear" w:color="auto" w:fill="FFFFFF"/>
        <w:spacing w:line="273" w:lineRule="atLeast"/>
        <w:ind w:firstLine="708"/>
        <w:jc w:val="both"/>
        <w:rPr>
          <w:sz w:val="28"/>
          <w:szCs w:val="28"/>
        </w:rPr>
      </w:pPr>
      <w:r w:rsidRPr="00437B47">
        <w:rPr>
          <w:sz w:val="28"/>
          <w:szCs w:val="28"/>
        </w:rPr>
        <w:t>Государственное бюджетное образовательное  учреждение дошкольного образования детей «</w:t>
      </w:r>
      <w:proofErr w:type="spellStart"/>
      <w:r w:rsidRPr="00437B47">
        <w:rPr>
          <w:b/>
          <w:sz w:val="28"/>
          <w:szCs w:val="28"/>
        </w:rPr>
        <w:t>Кокошкинская</w:t>
      </w:r>
      <w:proofErr w:type="spellEnd"/>
      <w:r w:rsidRPr="00437B47">
        <w:rPr>
          <w:b/>
          <w:sz w:val="28"/>
          <w:szCs w:val="28"/>
        </w:rPr>
        <w:t xml:space="preserve"> детская школа искусств</w:t>
      </w:r>
      <w:r w:rsidRPr="00437B47">
        <w:rPr>
          <w:sz w:val="28"/>
          <w:szCs w:val="28"/>
        </w:rPr>
        <w:t>».</w:t>
      </w:r>
    </w:p>
    <w:p w:rsidR="00896C4E" w:rsidRPr="00437B47" w:rsidRDefault="00896C4E" w:rsidP="00896C4E">
      <w:pPr>
        <w:ind w:firstLine="708"/>
        <w:jc w:val="both"/>
        <w:rPr>
          <w:sz w:val="28"/>
          <w:szCs w:val="28"/>
        </w:rPr>
      </w:pPr>
      <w:r w:rsidRPr="00437B47">
        <w:rPr>
          <w:sz w:val="28"/>
          <w:szCs w:val="28"/>
        </w:rPr>
        <w:t xml:space="preserve">На территории поселения Кокошкино, успешно работает и  развивается «Детская школа искусств», не один год, которой руководит  почетный работник общего образования РФ Попова Вера Ивановна. В школе обучаются  121 ребенок по различным классам. Обучение ведут </w:t>
      </w:r>
      <w:r w:rsidRPr="00437B47">
        <w:rPr>
          <w:sz w:val="28"/>
          <w:szCs w:val="28"/>
        </w:rPr>
        <w:lastRenderedPageBreak/>
        <w:t xml:space="preserve">преподаватели с большим опытом работы. Со дня основания школы существует музыкальное отделение. Обучение ведут преподаватели с большим опытом работы. В школе ведется </w:t>
      </w:r>
      <w:proofErr w:type="gramStart"/>
      <w:r w:rsidRPr="00437B47">
        <w:rPr>
          <w:sz w:val="28"/>
          <w:szCs w:val="28"/>
        </w:rPr>
        <w:t>обучение по классу</w:t>
      </w:r>
      <w:proofErr w:type="gramEnd"/>
      <w:r w:rsidRPr="00437B47">
        <w:rPr>
          <w:sz w:val="28"/>
          <w:szCs w:val="28"/>
        </w:rPr>
        <w:t xml:space="preserve"> игры на фортепиано, скрипке, кларнете, трубе, саксофоне, баяне, аккордеоне, клавишном синтезаторе. Также дети проходят обучение сольному академическому пению, хореографии. Открыт класс гитары. В учебный план музыкального отделения входят четыре-пять обязательных предметов в неделю. Учащиеся школы неоднократно принимали участие в различных районных, областных и городских конкурсах и фестивалях. Руководством школы ведется активное сотрудничество с администрацией поселения Кокошкино по проведению различных культурно - массовых мероприятий.</w:t>
      </w:r>
    </w:p>
    <w:p w:rsidR="00896C4E" w:rsidRPr="00437B47" w:rsidRDefault="00896C4E" w:rsidP="00896C4E">
      <w:pPr>
        <w:shd w:val="clear" w:color="auto" w:fill="FFFFFF"/>
        <w:spacing w:line="273" w:lineRule="atLeast"/>
        <w:ind w:firstLine="708"/>
        <w:jc w:val="center"/>
        <w:rPr>
          <w:rFonts w:eastAsiaTheme="minorEastAsia"/>
          <w:b/>
          <w:sz w:val="28"/>
          <w:szCs w:val="28"/>
          <w:u w:val="single"/>
        </w:rPr>
      </w:pPr>
    </w:p>
    <w:p w:rsidR="00896C4E" w:rsidRPr="00437B47" w:rsidRDefault="00896C4E" w:rsidP="00896C4E">
      <w:pPr>
        <w:shd w:val="clear" w:color="auto" w:fill="FFFFFF"/>
        <w:spacing w:line="273" w:lineRule="atLeast"/>
        <w:ind w:firstLine="708"/>
        <w:jc w:val="center"/>
        <w:rPr>
          <w:b/>
          <w:sz w:val="28"/>
          <w:szCs w:val="28"/>
          <w:u w:val="single"/>
        </w:rPr>
      </w:pPr>
    </w:p>
    <w:p w:rsidR="00896C4E" w:rsidRPr="00437B47" w:rsidRDefault="00896C4E" w:rsidP="00896C4E">
      <w:pPr>
        <w:shd w:val="clear" w:color="auto" w:fill="FFFFFF"/>
        <w:spacing w:line="273" w:lineRule="atLeast"/>
        <w:ind w:firstLine="708"/>
        <w:jc w:val="center"/>
        <w:rPr>
          <w:b/>
          <w:sz w:val="28"/>
          <w:szCs w:val="28"/>
          <w:u w:val="single"/>
        </w:rPr>
      </w:pPr>
    </w:p>
    <w:p w:rsidR="00896C4E" w:rsidRPr="00437B47" w:rsidRDefault="00896C4E" w:rsidP="00896C4E">
      <w:pPr>
        <w:shd w:val="clear" w:color="auto" w:fill="FFFFFF"/>
        <w:spacing w:line="273" w:lineRule="atLeast"/>
        <w:ind w:firstLine="708"/>
        <w:jc w:val="center"/>
        <w:rPr>
          <w:b/>
          <w:sz w:val="28"/>
          <w:szCs w:val="28"/>
          <w:u w:val="single"/>
        </w:rPr>
      </w:pPr>
      <w:r w:rsidRPr="00437B47">
        <w:rPr>
          <w:b/>
          <w:sz w:val="28"/>
          <w:szCs w:val="28"/>
          <w:u w:val="single"/>
        </w:rPr>
        <w:t>Образование</w:t>
      </w:r>
    </w:p>
    <w:p w:rsidR="00896C4E" w:rsidRPr="00437B47" w:rsidRDefault="00896C4E" w:rsidP="00896C4E">
      <w:pPr>
        <w:ind w:firstLine="708"/>
        <w:jc w:val="both"/>
        <w:rPr>
          <w:b/>
          <w:sz w:val="28"/>
          <w:szCs w:val="28"/>
          <w:u w:val="single"/>
        </w:rPr>
      </w:pPr>
    </w:p>
    <w:p w:rsidR="00896C4E" w:rsidRPr="00437B47" w:rsidRDefault="00896C4E" w:rsidP="00896C4E">
      <w:pPr>
        <w:ind w:firstLine="708"/>
        <w:jc w:val="both"/>
        <w:rPr>
          <w:sz w:val="28"/>
          <w:szCs w:val="28"/>
        </w:rPr>
      </w:pPr>
      <w:r w:rsidRPr="00437B47">
        <w:rPr>
          <w:sz w:val="28"/>
          <w:szCs w:val="28"/>
        </w:rPr>
        <w:t>Образование на территории поселения Кокошкино представлено ГБОУ Школа № 2057, ДШО - 3</w:t>
      </w:r>
    </w:p>
    <w:p w:rsidR="00896C4E" w:rsidRPr="00437B47" w:rsidRDefault="00896C4E" w:rsidP="00896C4E">
      <w:pPr>
        <w:ind w:firstLine="708"/>
        <w:jc w:val="both"/>
        <w:rPr>
          <w:sz w:val="28"/>
          <w:szCs w:val="28"/>
        </w:rPr>
      </w:pPr>
      <w:r w:rsidRPr="00437B47">
        <w:rPr>
          <w:sz w:val="28"/>
          <w:szCs w:val="28"/>
        </w:rPr>
        <w:t xml:space="preserve">В 2015г. обучающихся  в школе было -   599 человек. </w:t>
      </w:r>
    </w:p>
    <w:p w:rsidR="00896C4E" w:rsidRPr="00437B47" w:rsidRDefault="00896C4E" w:rsidP="00896C4E">
      <w:pPr>
        <w:ind w:firstLine="708"/>
        <w:jc w:val="both"/>
        <w:rPr>
          <w:sz w:val="28"/>
          <w:szCs w:val="28"/>
        </w:rPr>
      </w:pPr>
      <w:r w:rsidRPr="00437B47">
        <w:rPr>
          <w:sz w:val="28"/>
          <w:szCs w:val="28"/>
        </w:rPr>
        <w:t xml:space="preserve">  Начальное образование – 272 человека</w:t>
      </w:r>
    </w:p>
    <w:p w:rsidR="00896C4E" w:rsidRPr="00437B47" w:rsidRDefault="00896C4E" w:rsidP="00896C4E">
      <w:pPr>
        <w:ind w:firstLine="708"/>
        <w:jc w:val="both"/>
        <w:rPr>
          <w:sz w:val="28"/>
          <w:szCs w:val="28"/>
        </w:rPr>
      </w:pPr>
      <w:r w:rsidRPr="00437B47">
        <w:rPr>
          <w:sz w:val="28"/>
          <w:szCs w:val="28"/>
        </w:rPr>
        <w:t xml:space="preserve">  Основное образование – 262 человека</w:t>
      </w:r>
    </w:p>
    <w:p w:rsidR="00896C4E" w:rsidRPr="00437B47" w:rsidRDefault="00896C4E" w:rsidP="00896C4E">
      <w:pPr>
        <w:ind w:firstLine="708"/>
        <w:jc w:val="both"/>
        <w:rPr>
          <w:sz w:val="28"/>
          <w:szCs w:val="28"/>
        </w:rPr>
      </w:pPr>
      <w:r w:rsidRPr="00437B47">
        <w:rPr>
          <w:sz w:val="28"/>
          <w:szCs w:val="28"/>
        </w:rPr>
        <w:t xml:space="preserve">  Среднее образование – 65 человек</w:t>
      </w:r>
    </w:p>
    <w:p w:rsidR="00896C4E" w:rsidRPr="00437B47" w:rsidRDefault="00896C4E" w:rsidP="00896C4E">
      <w:pPr>
        <w:shd w:val="clear" w:color="auto" w:fill="FFFFFF"/>
        <w:spacing w:line="273" w:lineRule="atLeast"/>
        <w:ind w:firstLine="708"/>
        <w:jc w:val="both"/>
        <w:rPr>
          <w:rFonts w:eastAsiaTheme="minorEastAsia"/>
          <w:sz w:val="28"/>
          <w:szCs w:val="28"/>
        </w:rPr>
      </w:pPr>
      <w:r w:rsidRPr="00437B47">
        <w:rPr>
          <w:sz w:val="28"/>
          <w:szCs w:val="28"/>
        </w:rPr>
        <w:t xml:space="preserve">Обучение проводится в общеобразовательных классах и классах социально-гуманитарного профиля. Также в школе работает группа продленного дня. </w:t>
      </w:r>
    </w:p>
    <w:p w:rsidR="00896C4E" w:rsidRPr="00437B47" w:rsidRDefault="00896C4E" w:rsidP="00896C4E">
      <w:pPr>
        <w:ind w:firstLine="708"/>
        <w:jc w:val="both"/>
        <w:rPr>
          <w:sz w:val="28"/>
          <w:szCs w:val="28"/>
        </w:rPr>
      </w:pPr>
      <w:r w:rsidRPr="00437B47">
        <w:rPr>
          <w:color w:val="000000" w:themeColor="text1"/>
          <w:sz w:val="28"/>
          <w:szCs w:val="28"/>
        </w:rPr>
        <w:t xml:space="preserve">На территории пришкольного участка находятся: современная многофункциональная спортивная площадка, площадка для занятий </w:t>
      </w:r>
      <w:proofErr w:type="spellStart"/>
      <w:r w:rsidRPr="00437B47">
        <w:rPr>
          <w:color w:val="000000" w:themeColor="text1"/>
          <w:sz w:val="28"/>
          <w:szCs w:val="28"/>
        </w:rPr>
        <w:t>воркаутом</w:t>
      </w:r>
      <w:proofErr w:type="spellEnd"/>
      <w:r w:rsidRPr="00437B47">
        <w:rPr>
          <w:color w:val="000000" w:themeColor="text1"/>
          <w:sz w:val="28"/>
          <w:szCs w:val="28"/>
        </w:rPr>
        <w:t xml:space="preserve">, легкоатлетическая площадка, </w:t>
      </w:r>
      <w:proofErr w:type="spellStart"/>
      <w:r w:rsidRPr="00437B47">
        <w:rPr>
          <w:color w:val="000000" w:themeColor="text1"/>
          <w:sz w:val="28"/>
          <w:szCs w:val="28"/>
        </w:rPr>
        <w:t>автогородок</w:t>
      </w:r>
      <w:proofErr w:type="spellEnd"/>
      <w:r w:rsidRPr="00437B47">
        <w:rPr>
          <w:color w:val="000000" w:themeColor="text1"/>
          <w:sz w:val="28"/>
          <w:szCs w:val="28"/>
        </w:rPr>
        <w:t xml:space="preserve"> и детский игровой комплекс. Территория школы доступна для жителей поселка ежедневно,  с 07.00 до 21.00.</w:t>
      </w:r>
      <w:r w:rsidRPr="00437B47">
        <w:rPr>
          <w:sz w:val="28"/>
          <w:szCs w:val="28"/>
        </w:rPr>
        <w:t xml:space="preserve"> Школьная территория облагорожена, возведен новый забор, ведется видеонаблюдение.</w:t>
      </w:r>
    </w:p>
    <w:p w:rsidR="00896C4E" w:rsidRPr="00437B47" w:rsidRDefault="00896C4E" w:rsidP="00896C4E">
      <w:pPr>
        <w:ind w:firstLine="708"/>
        <w:jc w:val="both"/>
        <w:rPr>
          <w:sz w:val="28"/>
          <w:szCs w:val="28"/>
        </w:rPr>
      </w:pPr>
      <w:r w:rsidRPr="00437B47">
        <w:rPr>
          <w:sz w:val="28"/>
          <w:szCs w:val="28"/>
        </w:rPr>
        <w:t xml:space="preserve">В школе ведут работу </w:t>
      </w:r>
      <w:r w:rsidRPr="00437B47">
        <w:rPr>
          <w:b/>
          <w:sz w:val="28"/>
          <w:szCs w:val="28"/>
        </w:rPr>
        <w:t>бесплатные</w:t>
      </w:r>
      <w:r w:rsidRPr="00437B47">
        <w:rPr>
          <w:sz w:val="28"/>
          <w:szCs w:val="28"/>
        </w:rPr>
        <w:t xml:space="preserve"> кружки: английский язык для первоклассников, умелые ручки, мастерица, зеленая лаборатория, юный химик, физика вокруг нас, театральная студия на английском языке, баскетбол, ОФП, волейбол, спортивные игры. Атлетическая гимнастика, современный танец, легкая атлетика.</w:t>
      </w:r>
    </w:p>
    <w:p w:rsidR="00896C4E" w:rsidRPr="00437B47" w:rsidRDefault="00896C4E" w:rsidP="00896C4E">
      <w:pPr>
        <w:ind w:firstLine="708"/>
        <w:jc w:val="both"/>
        <w:rPr>
          <w:sz w:val="28"/>
          <w:szCs w:val="28"/>
        </w:rPr>
      </w:pPr>
      <w:proofErr w:type="gramStart"/>
      <w:r w:rsidRPr="00437B47">
        <w:rPr>
          <w:b/>
          <w:sz w:val="28"/>
          <w:szCs w:val="28"/>
        </w:rPr>
        <w:t>Платные кружки</w:t>
      </w:r>
      <w:r w:rsidRPr="00437B47">
        <w:rPr>
          <w:sz w:val="28"/>
          <w:szCs w:val="28"/>
        </w:rPr>
        <w:t>: каратэ, изостудия «Радуга», мой английский, футбол, большой теннис, школа развития (адаптация будущих первоклассников).</w:t>
      </w:r>
      <w:proofErr w:type="gramEnd"/>
    </w:p>
    <w:p w:rsidR="00896C4E" w:rsidRPr="00437B47" w:rsidRDefault="00896C4E" w:rsidP="00896C4E">
      <w:pPr>
        <w:ind w:firstLine="708"/>
        <w:jc w:val="both"/>
        <w:rPr>
          <w:sz w:val="28"/>
          <w:szCs w:val="28"/>
        </w:rPr>
      </w:pPr>
      <w:r w:rsidRPr="00437B47">
        <w:rPr>
          <w:b/>
          <w:sz w:val="28"/>
          <w:szCs w:val="28"/>
        </w:rPr>
        <w:t>Дошкольное образование Школа №2057 (детский сад)</w:t>
      </w:r>
      <w:r w:rsidRPr="00437B47">
        <w:rPr>
          <w:sz w:val="28"/>
          <w:szCs w:val="28"/>
        </w:rPr>
        <w:t xml:space="preserve"> – посещает 175 детей. На данный момент работают 14 групп:</w:t>
      </w:r>
    </w:p>
    <w:p w:rsidR="00896C4E" w:rsidRPr="00437B47" w:rsidRDefault="00896C4E" w:rsidP="00896C4E">
      <w:pPr>
        <w:ind w:firstLine="708"/>
        <w:jc w:val="both"/>
        <w:rPr>
          <w:sz w:val="28"/>
          <w:szCs w:val="28"/>
        </w:rPr>
      </w:pPr>
      <w:r w:rsidRPr="00437B47">
        <w:rPr>
          <w:sz w:val="28"/>
          <w:szCs w:val="28"/>
        </w:rPr>
        <w:t>8 групп детей – полного дня</w:t>
      </w:r>
    </w:p>
    <w:p w:rsidR="00896C4E" w:rsidRPr="00437B47" w:rsidRDefault="00896C4E" w:rsidP="00896C4E">
      <w:pPr>
        <w:ind w:firstLine="708"/>
        <w:jc w:val="both"/>
        <w:rPr>
          <w:sz w:val="28"/>
          <w:szCs w:val="28"/>
        </w:rPr>
      </w:pPr>
      <w:r w:rsidRPr="00437B47">
        <w:rPr>
          <w:sz w:val="28"/>
          <w:szCs w:val="28"/>
        </w:rPr>
        <w:t xml:space="preserve">4 группы детей – ГКП (группа </w:t>
      </w:r>
      <w:proofErr w:type="spellStart"/>
      <w:r w:rsidRPr="00437B47">
        <w:rPr>
          <w:sz w:val="28"/>
          <w:szCs w:val="28"/>
        </w:rPr>
        <w:t>кратковрменного</w:t>
      </w:r>
      <w:proofErr w:type="spellEnd"/>
      <w:r w:rsidRPr="00437B47">
        <w:rPr>
          <w:sz w:val="28"/>
          <w:szCs w:val="28"/>
        </w:rPr>
        <w:t xml:space="preserve"> пребывания)</w:t>
      </w:r>
    </w:p>
    <w:p w:rsidR="00896C4E" w:rsidRPr="00437B47" w:rsidRDefault="00896C4E" w:rsidP="00896C4E">
      <w:pPr>
        <w:ind w:firstLine="708"/>
        <w:jc w:val="both"/>
        <w:rPr>
          <w:sz w:val="28"/>
          <w:szCs w:val="28"/>
        </w:rPr>
      </w:pPr>
      <w:r w:rsidRPr="00437B47">
        <w:rPr>
          <w:sz w:val="28"/>
          <w:szCs w:val="28"/>
        </w:rPr>
        <w:t>2 группы – семейный детский сад (дети из многодетных семей)</w:t>
      </w:r>
    </w:p>
    <w:p w:rsidR="00896C4E" w:rsidRPr="00437B47" w:rsidRDefault="00896C4E" w:rsidP="00896C4E">
      <w:pPr>
        <w:jc w:val="both"/>
        <w:rPr>
          <w:sz w:val="28"/>
          <w:szCs w:val="28"/>
        </w:rPr>
      </w:pPr>
      <w:r w:rsidRPr="00437B47">
        <w:rPr>
          <w:sz w:val="28"/>
          <w:szCs w:val="28"/>
        </w:rPr>
        <w:lastRenderedPageBreak/>
        <w:t>Во втором квартале 2016г. ожидается благоустройство прилегающей территории, где планируется положить на спортивной площадке детского сада прорезиненное покрытие.</w:t>
      </w:r>
    </w:p>
    <w:p w:rsidR="00896C4E" w:rsidRPr="00437B47" w:rsidRDefault="00896C4E" w:rsidP="00896C4E">
      <w:pPr>
        <w:jc w:val="both"/>
        <w:rPr>
          <w:sz w:val="28"/>
          <w:szCs w:val="28"/>
        </w:rPr>
      </w:pPr>
      <w:r w:rsidRPr="00437B47">
        <w:rPr>
          <w:sz w:val="28"/>
          <w:szCs w:val="28"/>
        </w:rPr>
        <w:tab/>
        <w:t>Второй детский сад на территории поселения № 27 – ведомственный, в данный момент не функционирует.</w:t>
      </w:r>
    </w:p>
    <w:p w:rsidR="00896C4E" w:rsidRPr="00437B47" w:rsidRDefault="00896C4E" w:rsidP="00896C4E">
      <w:pPr>
        <w:tabs>
          <w:tab w:val="left" w:pos="1320"/>
        </w:tabs>
        <w:jc w:val="center"/>
        <w:rPr>
          <w:b/>
          <w:sz w:val="28"/>
          <w:szCs w:val="28"/>
          <w:u w:val="single"/>
        </w:rPr>
      </w:pPr>
    </w:p>
    <w:p w:rsidR="00896C4E" w:rsidRPr="00437B47" w:rsidRDefault="00896C4E" w:rsidP="00896C4E">
      <w:pPr>
        <w:tabs>
          <w:tab w:val="left" w:pos="1320"/>
        </w:tabs>
        <w:jc w:val="center"/>
        <w:rPr>
          <w:b/>
          <w:color w:val="000000" w:themeColor="text1"/>
          <w:sz w:val="28"/>
          <w:szCs w:val="28"/>
          <w:u w:val="single"/>
        </w:rPr>
      </w:pPr>
      <w:r w:rsidRPr="00437B47">
        <w:rPr>
          <w:b/>
          <w:color w:val="000000" w:themeColor="text1"/>
          <w:sz w:val="28"/>
          <w:szCs w:val="28"/>
          <w:u w:val="single"/>
        </w:rPr>
        <w:t>Социальная защита населения</w:t>
      </w:r>
    </w:p>
    <w:p w:rsidR="00896C4E" w:rsidRPr="00437B47" w:rsidRDefault="00896C4E" w:rsidP="00896C4E">
      <w:pPr>
        <w:tabs>
          <w:tab w:val="left" w:pos="1320"/>
        </w:tabs>
        <w:jc w:val="center"/>
        <w:rPr>
          <w:b/>
          <w:color w:val="000000" w:themeColor="text1"/>
          <w:sz w:val="28"/>
          <w:szCs w:val="28"/>
          <w:u w:val="single"/>
        </w:rPr>
      </w:pPr>
    </w:p>
    <w:p w:rsidR="00896C4E" w:rsidRPr="00437B47" w:rsidRDefault="00896C4E" w:rsidP="00896C4E">
      <w:pPr>
        <w:shd w:val="clear" w:color="auto" w:fill="FFFFFF"/>
        <w:spacing w:line="273" w:lineRule="atLeast"/>
        <w:ind w:firstLine="708"/>
        <w:jc w:val="both"/>
        <w:rPr>
          <w:rFonts w:eastAsiaTheme="minorEastAsia"/>
          <w:color w:val="000000" w:themeColor="text1"/>
          <w:sz w:val="28"/>
          <w:szCs w:val="28"/>
        </w:rPr>
      </w:pPr>
      <w:r w:rsidRPr="00437B47">
        <w:rPr>
          <w:color w:val="000000" w:themeColor="text1"/>
          <w:sz w:val="28"/>
          <w:szCs w:val="28"/>
        </w:rPr>
        <w:t xml:space="preserve">На территории поселения работает </w:t>
      </w:r>
      <w:r w:rsidRPr="00437B47">
        <w:rPr>
          <w:b/>
          <w:color w:val="000000" w:themeColor="text1"/>
          <w:sz w:val="28"/>
          <w:szCs w:val="28"/>
        </w:rPr>
        <w:t xml:space="preserve">Клиентская служба социальной </w:t>
      </w:r>
      <w:r w:rsidRPr="00437B47">
        <w:rPr>
          <w:color w:val="000000" w:themeColor="text1"/>
          <w:sz w:val="28"/>
          <w:szCs w:val="28"/>
        </w:rPr>
        <w:t xml:space="preserve"> </w:t>
      </w:r>
      <w:r w:rsidRPr="00437B47">
        <w:rPr>
          <w:b/>
          <w:color w:val="000000" w:themeColor="text1"/>
          <w:sz w:val="28"/>
          <w:szCs w:val="28"/>
        </w:rPr>
        <w:t>защиты населения</w:t>
      </w:r>
      <w:r w:rsidRPr="00437B47">
        <w:rPr>
          <w:color w:val="000000" w:themeColor="text1"/>
          <w:sz w:val="28"/>
          <w:szCs w:val="28"/>
        </w:rPr>
        <w:t xml:space="preserve"> </w:t>
      </w:r>
      <w:r w:rsidRPr="00437B47">
        <w:rPr>
          <w:b/>
          <w:color w:val="000000" w:themeColor="text1"/>
          <w:sz w:val="28"/>
          <w:szCs w:val="28"/>
        </w:rPr>
        <w:t xml:space="preserve">поселения Кокошкино Государственного бюджетного учреждения </w:t>
      </w:r>
      <w:proofErr w:type="gramStart"/>
      <w:r w:rsidRPr="00437B47">
        <w:rPr>
          <w:b/>
          <w:color w:val="000000" w:themeColor="text1"/>
          <w:sz w:val="28"/>
          <w:szCs w:val="28"/>
        </w:rPr>
        <w:t>Троицкий</w:t>
      </w:r>
      <w:proofErr w:type="gramEnd"/>
      <w:r w:rsidRPr="00437B47">
        <w:rPr>
          <w:color w:val="000000" w:themeColor="text1"/>
          <w:sz w:val="28"/>
          <w:szCs w:val="28"/>
        </w:rPr>
        <w:t xml:space="preserve">.  Ведется обслуживание граждан льготной категории проживающих на территории поселения Кокошкино, </w:t>
      </w:r>
      <w:proofErr w:type="spellStart"/>
      <w:r w:rsidRPr="00437B47">
        <w:rPr>
          <w:color w:val="000000" w:themeColor="text1"/>
          <w:sz w:val="28"/>
          <w:szCs w:val="28"/>
        </w:rPr>
        <w:t>Марушкино</w:t>
      </w:r>
      <w:proofErr w:type="spellEnd"/>
      <w:r w:rsidRPr="00437B47">
        <w:rPr>
          <w:color w:val="000000" w:themeColor="text1"/>
          <w:sz w:val="28"/>
          <w:szCs w:val="28"/>
        </w:rPr>
        <w:t>. В поселении Кокошкино Клиентская служба оформляет льготы и выплаты гражданам, получает технические средства реабилитации, абсорбирующие средства (бельё) для групп людей имеющих инвалидность. Клиентской службой предоставляется адресная социальная помощь в виде продуктовых наборов, оформляются электронные сертификаты на товары длительного пользования (холодильники, стиральные машины, телевизоры). Оказывается материальная помощь малоимущим до 1,5% прожиточного минимума. При необходимости оказывают вещевую помощь, проводят обследование материально-бытовых условий граждан нуждающихся в социальной поддержке, оказывают содействие в решении вопросов, связанных с профилактикой детской безнадзорности и беспризорности.</w:t>
      </w:r>
    </w:p>
    <w:p w:rsidR="00896C4E" w:rsidRPr="00437B47" w:rsidRDefault="00896C4E" w:rsidP="00896C4E">
      <w:pPr>
        <w:shd w:val="clear" w:color="auto" w:fill="FFFFFF"/>
        <w:tabs>
          <w:tab w:val="left" w:pos="1012"/>
        </w:tabs>
        <w:ind w:right="19"/>
        <w:jc w:val="both"/>
        <w:rPr>
          <w:color w:val="000000" w:themeColor="text1"/>
          <w:sz w:val="28"/>
          <w:szCs w:val="28"/>
        </w:rPr>
      </w:pPr>
      <w:r w:rsidRPr="00437B47">
        <w:rPr>
          <w:color w:val="000000" w:themeColor="text1"/>
          <w:sz w:val="28"/>
          <w:szCs w:val="28"/>
        </w:rPr>
        <w:tab/>
        <w:t xml:space="preserve">В 2015г. клиентской службой были проведены экскурсии для граждан старшего поколения и инвалидов, многодетных и малообеспеченных семей  п. Кокошкино, а именно:   </w:t>
      </w:r>
    </w:p>
    <w:p w:rsidR="00896C4E" w:rsidRPr="00437B47" w:rsidRDefault="00896C4E" w:rsidP="00896C4E">
      <w:pPr>
        <w:shd w:val="clear" w:color="auto" w:fill="FFFFFF"/>
        <w:tabs>
          <w:tab w:val="left" w:pos="1012"/>
        </w:tabs>
        <w:ind w:right="19"/>
        <w:rPr>
          <w:color w:val="000000" w:themeColor="text1"/>
          <w:sz w:val="28"/>
          <w:szCs w:val="28"/>
        </w:rPr>
      </w:pPr>
      <w:r w:rsidRPr="00437B47">
        <w:rPr>
          <w:color w:val="000000" w:themeColor="text1"/>
          <w:sz w:val="28"/>
          <w:szCs w:val="28"/>
        </w:rPr>
        <w:t>-</w:t>
      </w:r>
      <w:proofErr w:type="spellStart"/>
      <w:r w:rsidRPr="00437B47">
        <w:rPr>
          <w:color w:val="000000" w:themeColor="text1"/>
          <w:sz w:val="28"/>
          <w:szCs w:val="28"/>
        </w:rPr>
        <w:t>Саввино-Сторожевский</w:t>
      </w:r>
      <w:proofErr w:type="spellEnd"/>
      <w:r w:rsidRPr="00437B47">
        <w:rPr>
          <w:color w:val="000000" w:themeColor="text1"/>
          <w:sz w:val="28"/>
          <w:szCs w:val="28"/>
        </w:rPr>
        <w:t xml:space="preserve"> монастырь</w:t>
      </w:r>
    </w:p>
    <w:p w:rsidR="00896C4E" w:rsidRPr="00437B47" w:rsidRDefault="00896C4E" w:rsidP="00896C4E">
      <w:pPr>
        <w:rPr>
          <w:color w:val="000000" w:themeColor="text1"/>
          <w:sz w:val="28"/>
          <w:szCs w:val="28"/>
        </w:rPr>
      </w:pPr>
      <w:r w:rsidRPr="00437B47">
        <w:rPr>
          <w:color w:val="000000" w:themeColor="text1"/>
          <w:sz w:val="28"/>
          <w:szCs w:val="28"/>
        </w:rPr>
        <w:t>-Государственный музей-усадьбу «</w:t>
      </w:r>
      <w:proofErr w:type="spellStart"/>
      <w:r w:rsidRPr="00437B47">
        <w:rPr>
          <w:color w:val="000000" w:themeColor="text1"/>
          <w:sz w:val="28"/>
          <w:szCs w:val="28"/>
        </w:rPr>
        <w:t>Остафьево</w:t>
      </w:r>
      <w:proofErr w:type="spellEnd"/>
      <w:r w:rsidRPr="00437B47">
        <w:rPr>
          <w:color w:val="000000" w:themeColor="text1"/>
          <w:sz w:val="28"/>
          <w:szCs w:val="28"/>
        </w:rPr>
        <w:t>» - «Русский Парнас»</w:t>
      </w:r>
    </w:p>
    <w:p w:rsidR="00896C4E" w:rsidRPr="00437B47" w:rsidRDefault="00896C4E" w:rsidP="00896C4E">
      <w:pPr>
        <w:rPr>
          <w:color w:val="000000" w:themeColor="text1"/>
          <w:sz w:val="28"/>
          <w:szCs w:val="28"/>
        </w:rPr>
      </w:pPr>
      <w:r w:rsidRPr="00437B47">
        <w:rPr>
          <w:color w:val="000000" w:themeColor="text1"/>
          <w:sz w:val="28"/>
          <w:szCs w:val="28"/>
        </w:rPr>
        <w:t>-Музей «Коломенская пастила»</w:t>
      </w:r>
    </w:p>
    <w:p w:rsidR="00896C4E" w:rsidRPr="00437B47" w:rsidRDefault="00896C4E" w:rsidP="00896C4E">
      <w:pPr>
        <w:rPr>
          <w:color w:val="000000" w:themeColor="text1"/>
          <w:sz w:val="28"/>
          <w:szCs w:val="28"/>
        </w:rPr>
      </w:pPr>
      <w:r w:rsidRPr="00437B47">
        <w:rPr>
          <w:color w:val="000000" w:themeColor="text1"/>
          <w:sz w:val="28"/>
          <w:szCs w:val="28"/>
        </w:rPr>
        <w:t>-Государственный музей-галерею Евгения Евтушенко</w:t>
      </w:r>
    </w:p>
    <w:p w:rsidR="00896C4E" w:rsidRPr="00437B47" w:rsidRDefault="00896C4E" w:rsidP="00896C4E">
      <w:pPr>
        <w:rPr>
          <w:color w:val="000000" w:themeColor="text1"/>
          <w:sz w:val="28"/>
          <w:szCs w:val="28"/>
        </w:rPr>
      </w:pPr>
      <w:r w:rsidRPr="00437B47">
        <w:rPr>
          <w:color w:val="000000" w:themeColor="text1"/>
          <w:sz w:val="28"/>
          <w:szCs w:val="28"/>
        </w:rPr>
        <w:t>-Экскурсия в Музейно-выставочный комплекс «Новый Иерусалим»</w:t>
      </w:r>
    </w:p>
    <w:p w:rsidR="00896C4E" w:rsidRPr="00437B47" w:rsidRDefault="00896C4E" w:rsidP="00896C4E">
      <w:pPr>
        <w:rPr>
          <w:color w:val="000000" w:themeColor="text1"/>
          <w:sz w:val="28"/>
          <w:szCs w:val="28"/>
        </w:rPr>
      </w:pPr>
      <w:r w:rsidRPr="00437B47">
        <w:rPr>
          <w:color w:val="000000" w:themeColor="text1"/>
          <w:sz w:val="28"/>
          <w:szCs w:val="28"/>
        </w:rPr>
        <w:t xml:space="preserve">-Этнографический парк музей </w:t>
      </w:r>
    </w:p>
    <w:p w:rsidR="00896C4E" w:rsidRPr="00437B47" w:rsidRDefault="00896C4E" w:rsidP="00896C4E">
      <w:pPr>
        <w:rPr>
          <w:color w:val="000000" w:themeColor="text1"/>
          <w:sz w:val="28"/>
          <w:szCs w:val="28"/>
        </w:rPr>
      </w:pPr>
      <w:r w:rsidRPr="00437B47">
        <w:rPr>
          <w:color w:val="000000" w:themeColor="text1"/>
          <w:sz w:val="28"/>
          <w:szCs w:val="28"/>
        </w:rPr>
        <w:t>-Музей елочной игрушки «Клинское подворье»</w:t>
      </w:r>
    </w:p>
    <w:p w:rsidR="00896C4E" w:rsidRPr="00437B47" w:rsidRDefault="00896C4E" w:rsidP="00896C4E">
      <w:pPr>
        <w:rPr>
          <w:color w:val="000000" w:themeColor="text1"/>
          <w:sz w:val="28"/>
          <w:szCs w:val="28"/>
        </w:rPr>
      </w:pPr>
    </w:p>
    <w:p w:rsidR="00896C4E" w:rsidRPr="00437B47" w:rsidRDefault="00896C4E" w:rsidP="00896C4E">
      <w:pPr>
        <w:shd w:val="clear" w:color="auto" w:fill="FFFFFF"/>
        <w:spacing w:line="273" w:lineRule="atLeast"/>
        <w:ind w:firstLine="708"/>
        <w:jc w:val="center"/>
        <w:rPr>
          <w:b/>
          <w:color w:val="000000" w:themeColor="text1"/>
          <w:sz w:val="28"/>
          <w:szCs w:val="28"/>
          <w:u w:val="single"/>
        </w:rPr>
      </w:pPr>
    </w:p>
    <w:p w:rsidR="00896C4E" w:rsidRPr="00437B47" w:rsidRDefault="00896C4E" w:rsidP="00896C4E">
      <w:pPr>
        <w:shd w:val="clear" w:color="auto" w:fill="FFFFFF"/>
        <w:spacing w:line="273" w:lineRule="atLeast"/>
        <w:ind w:firstLine="708"/>
        <w:jc w:val="center"/>
        <w:rPr>
          <w:b/>
          <w:sz w:val="28"/>
          <w:szCs w:val="28"/>
          <w:u w:val="single"/>
        </w:rPr>
      </w:pPr>
      <w:r w:rsidRPr="00437B47">
        <w:rPr>
          <w:b/>
          <w:sz w:val="28"/>
          <w:szCs w:val="28"/>
          <w:u w:val="single"/>
        </w:rPr>
        <w:t>Здравоохранение</w:t>
      </w:r>
    </w:p>
    <w:p w:rsidR="00896C4E" w:rsidRPr="00437B47" w:rsidRDefault="00896C4E" w:rsidP="00896C4E">
      <w:pPr>
        <w:shd w:val="clear" w:color="auto" w:fill="FFFFFF"/>
        <w:spacing w:line="273" w:lineRule="atLeast"/>
        <w:jc w:val="both"/>
        <w:rPr>
          <w:sz w:val="28"/>
          <w:szCs w:val="28"/>
        </w:rPr>
      </w:pPr>
      <w:r w:rsidRPr="00437B47">
        <w:rPr>
          <w:sz w:val="28"/>
          <w:szCs w:val="28"/>
        </w:rPr>
        <w:t xml:space="preserve"> </w:t>
      </w:r>
    </w:p>
    <w:p w:rsidR="00896C4E" w:rsidRPr="00437B47" w:rsidRDefault="00896C4E" w:rsidP="00896C4E">
      <w:pPr>
        <w:shd w:val="clear" w:color="auto" w:fill="FFFFFF"/>
        <w:spacing w:line="273" w:lineRule="atLeast"/>
        <w:ind w:firstLine="708"/>
        <w:jc w:val="both"/>
        <w:rPr>
          <w:sz w:val="28"/>
          <w:szCs w:val="28"/>
        </w:rPr>
      </w:pPr>
      <w:r w:rsidRPr="00437B47">
        <w:rPr>
          <w:sz w:val="28"/>
          <w:szCs w:val="28"/>
        </w:rPr>
        <w:t xml:space="preserve">В 2013г-2014г.. на территории поликлиники (подразделение ГБУЗ «Городская больница </w:t>
      </w:r>
      <w:proofErr w:type="spellStart"/>
      <w:r w:rsidRPr="00437B47">
        <w:rPr>
          <w:sz w:val="28"/>
          <w:szCs w:val="28"/>
        </w:rPr>
        <w:t>г</w:t>
      </w:r>
      <w:proofErr w:type="gramStart"/>
      <w:r w:rsidRPr="00437B47">
        <w:rPr>
          <w:sz w:val="28"/>
          <w:szCs w:val="28"/>
        </w:rPr>
        <w:t>.М</w:t>
      </w:r>
      <w:proofErr w:type="gramEnd"/>
      <w:r w:rsidRPr="00437B47">
        <w:rPr>
          <w:sz w:val="28"/>
          <w:szCs w:val="28"/>
        </w:rPr>
        <w:t>осковский</w:t>
      </w:r>
      <w:proofErr w:type="spellEnd"/>
      <w:r w:rsidRPr="00437B47">
        <w:rPr>
          <w:sz w:val="28"/>
          <w:szCs w:val="28"/>
        </w:rPr>
        <w:t xml:space="preserve"> ДЗМ») был сделан капитальный  ремонт.</w:t>
      </w:r>
    </w:p>
    <w:p w:rsidR="00896C4E" w:rsidRPr="00437B47" w:rsidRDefault="00896C4E" w:rsidP="00896C4E">
      <w:pPr>
        <w:shd w:val="clear" w:color="auto" w:fill="FFFFFF"/>
        <w:spacing w:line="273" w:lineRule="atLeast"/>
        <w:ind w:firstLine="708"/>
        <w:jc w:val="both"/>
        <w:rPr>
          <w:sz w:val="28"/>
          <w:szCs w:val="28"/>
        </w:rPr>
      </w:pPr>
      <w:r w:rsidRPr="00437B47">
        <w:rPr>
          <w:sz w:val="28"/>
          <w:szCs w:val="28"/>
        </w:rPr>
        <w:t xml:space="preserve">На сегодняшний день во </w:t>
      </w:r>
      <w:r w:rsidRPr="00437B47">
        <w:rPr>
          <w:b/>
          <w:sz w:val="28"/>
          <w:szCs w:val="28"/>
        </w:rPr>
        <w:t>взрослой поликлинике</w:t>
      </w:r>
      <w:r w:rsidRPr="00437B47">
        <w:rPr>
          <w:sz w:val="28"/>
          <w:szCs w:val="28"/>
        </w:rPr>
        <w:t xml:space="preserve"> принимают следующие специалисты:</w:t>
      </w:r>
    </w:p>
    <w:p w:rsidR="00896C4E" w:rsidRPr="00437B47" w:rsidRDefault="00896C4E" w:rsidP="00896C4E">
      <w:pPr>
        <w:shd w:val="clear" w:color="auto" w:fill="FFFFFF"/>
        <w:spacing w:line="273" w:lineRule="atLeast"/>
        <w:ind w:firstLine="708"/>
        <w:jc w:val="both"/>
        <w:rPr>
          <w:sz w:val="28"/>
          <w:szCs w:val="28"/>
        </w:rPr>
      </w:pPr>
      <w:proofErr w:type="gramStart"/>
      <w:r w:rsidRPr="00437B47">
        <w:rPr>
          <w:sz w:val="28"/>
          <w:szCs w:val="28"/>
        </w:rPr>
        <w:t>-</w:t>
      </w:r>
      <w:r w:rsidRPr="00437B47">
        <w:rPr>
          <w:b/>
          <w:sz w:val="28"/>
          <w:szCs w:val="28"/>
        </w:rPr>
        <w:t>постоянно</w:t>
      </w:r>
      <w:r w:rsidRPr="00437B47">
        <w:rPr>
          <w:sz w:val="28"/>
          <w:szCs w:val="28"/>
        </w:rPr>
        <w:t xml:space="preserve">: терапевты, хирург, эндокринолог, кардиолог, невролог, </w:t>
      </w:r>
      <w:proofErr w:type="spellStart"/>
      <w:r w:rsidRPr="00437B47">
        <w:rPr>
          <w:sz w:val="28"/>
          <w:szCs w:val="28"/>
        </w:rPr>
        <w:t>узи</w:t>
      </w:r>
      <w:proofErr w:type="spellEnd"/>
      <w:r w:rsidRPr="00437B47">
        <w:rPr>
          <w:sz w:val="28"/>
          <w:szCs w:val="28"/>
        </w:rPr>
        <w:t xml:space="preserve"> кабинет, стоматолог, ЭКГ, </w:t>
      </w:r>
      <w:proofErr w:type="spellStart"/>
      <w:r w:rsidRPr="00437B47">
        <w:rPr>
          <w:sz w:val="28"/>
          <w:szCs w:val="28"/>
        </w:rPr>
        <w:t>дерматовенеролог</w:t>
      </w:r>
      <w:proofErr w:type="spellEnd"/>
      <w:r w:rsidRPr="00437B47">
        <w:rPr>
          <w:sz w:val="28"/>
          <w:szCs w:val="28"/>
        </w:rPr>
        <w:t xml:space="preserve">, гинеколог, кабинет </w:t>
      </w:r>
      <w:proofErr w:type="spellStart"/>
      <w:r w:rsidRPr="00437B47">
        <w:rPr>
          <w:sz w:val="28"/>
          <w:szCs w:val="28"/>
        </w:rPr>
        <w:lastRenderedPageBreak/>
        <w:t>флюрографии</w:t>
      </w:r>
      <w:proofErr w:type="spellEnd"/>
      <w:r w:rsidRPr="00437B47">
        <w:rPr>
          <w:sz w:val="28"/>
          <w:szCs w:val="28"/>
        </w:rPr>
        <w:t xml:space="preserve"> (цифровой </w:t>
      </w:r>
      <w:proofErr w:type="spellStart"/>
      <w:r w:rsidRPr="00437B47">
        <w:rPr>
          <w:sz w:val="28"/>
          <w:szCs w:val="28"/>
        </w:rPr>
        <w:t>флюрограф</w:t>
      </w:r>
      <w:proofErr w:type="spellEnd"/>
      <w:r w:rsidRPr="00437B47">
        <w:rPr>
          <w:sz w:val="28"/>
          <w:szCs w:val="28"/>
        </w:rPr>
        <w:t xml:space="preserve">), процедурный кабинет, </w:t>
      </w:r>
      <w:proofErr w:type="spellStart"/>
      <w:r w:rsidRPr="00437B47">
        <w:rPr>
          <w:sz w:val="28"/>
          <w:szCs w:val="28"/>
        </w:rPr>
        <w:t>физио</w:t>
      </w:r>
      <w:proofErr w:type="spellEnd"/>
      <w:r w:rsidRPr="00437B47">
        <w:rPr>
          <w:sz w:val="28"/>
          <w:szCs w:val="28"/>
        </w:rPr>
        <w:t xml:space="preserve"> кабинет, фельдшер лаборант (клинический анализ крови, мочи). </w:t>
      </w:r>
      <w:proofErr w:type="gramEnd"/>
    </w:p>
    <w:p w:rsidR="00896C4E" w:rsidRPr="00437B47" w:rsidRDefault="00896C4E" w:rsidP="00896C4E">
      <w:pPr>
        <w:shd w:val="clear" w:color="auto" w:fill="FFFFFF"/>
        <w:spacing w:line="273" w:lineRule="atLeast"/>
        <w:ind w:firstLine="708"/>
        <w:jc w:val="both"/>
        <w:rPr>
          <w:sz w:val="28"/>
          <w:szCs w:val="28"/>
        </w:rPr>
      </w:pPr>
      <w:r w:rsidRPr="00437B47">
        <w:rPr>
          <w:sz w:val="28"/>
          <w:szCs w:val="28"/>
        </w:rPr>
        <w:t>- лор – раз в неделю</w:t>
      </w:r>
    </w:p>
    <w:p w:rsidR="00896C4E" w:rsidRPr="00437B47" w:rsidRDefault="00896C4E" w:rsidP="00896C4E">
      <w:pPr>
        <w:shd w:val="clear" w:color="auto" w:fill="FFFFFF"/>
        <w:spacing w:line="273" w:lineRule="atLeast"/>
        <w:ind w:firstLine="708"/>
        <w:jc w:val="both"/>
        <w:rPr>
          <w:sz w:val="28"/>
          <w:szCs w:val="28"/>
        </w:rPr>
      </w:pPr>
      <w:r w:rsidRPr="00437B47">
        <w:rPr>
          <w:sz w:val="28"/>
          <w:szCs w:val="28"/>
        </w:rPr>
        <w:t>- окулист – 2р. в неделю</w:t>
      </w:r>
    </w:p>
    <w:p w:rsidR="00896C4E" w:rsidRPr="00437B47" w:rsidRDefault="00896C4E" w:rsidP="00896C4E">
      <w:pPr>
        <w:shd w:val="clear" w:color="auto" w:fill="FFFFFF"/>
        <w:spacing w:line="273" w:lineRule="atLeast"/>
        <w:jc w:val="both"/>
        <w:rPr>
          <w:sz w:val="28"/>
          <w:szCs w:val="28"/>
        </w:rPr>
      </w:pPr>
      <w:r w:rsidRPr="00437B47">
        <w:rPr>
          <w:sz w:val="28"/>
          <w:szCs w:val="28"/>
        </w:rPr>
        <w:t xml:space="preserve"> </w:t>
      </w:r>
      <w:r w:rsidRPr="00437B47">
        <w:rPr>
          <w:b/>
          <w:sz w:val="28"/>
          <w:szCs w:val="28"/>
        </w:rPr>
        <w:t xml:space="preserve">Детская поликлиника - </w:t>
      </w:r>
      <w:r w:rsidRPr="00437B47">
        <w:rPr>
          <w:sz w:val="28"/>
          <w:szCs w:val="28"/>
        </w:rPr>
        <w:t>2 детских педиатра (по совместительству), работает массажный кабинет ежедневно с 8.00 до 12.00, детский невролог приезжает 2р. в неделю с 15.00 до 18.00 и с 12.00 до.15.00.</w:t>
      </w:r>
    </w:p>
    <w:p w:rsidR="00896C4E" w:rsidRPr="00437B47" w:rsidRDefault="00896C4E" w:rsidP="00896C4E">
      <w:pPr>
        <w:shd w:val="clear" w:color="auto" w:fill="FFFFFF"/>
        <w:spacing w:line="273" w:lineRule="atLeast"/>
        <w:jc w:val="both"/>
        <w:rPr>
          <w:sz w:val="28"/>
          <w:szCs w:val="28"/>
        </w:rPr>
      </w:pPr>
      <w:r w:rsidRPr="00437B47">
        <w:rPr>
          <w:sz w:val="28"/>
          <w:szCs w:val="28"/>
        </w:rPr>
        <w:tab/>
        <w:t>Работает дневной стационар с 8.00 до 16.00.</w:t>
      </w:r>
    </w:p>
    <w:p w:rsidR="00896C4E" w:rsidRPr="00437B47" w:rsidRDefault="00896C4E" w:rsidP="00896C4E">
      <w:pPr>
        <w:shd w:val="clear" w:color="auto" w:fill="FFFFFF"/>
        <w:spacing w:line="273" w:lineRule="atLeast"/>
        <w:jc w:val="both"/>
        <w:rPr>
          <w:sz w:val="28"/>
          <w:szCs w:val="28"/>
        </w:rPr>
      </w:pPr>
      <w:r w:rsidRPr="00437B47">
        <w:rPr>
          <w:sz w:val="28"/>
          <w:szCs w:val="28"/>
        </w:rPr>
        <w:t xml:space="preserve"> </w:t>
      </w:r>
      <w:r w:rsidRPr="00437B47">
        <w:rPr>
          <w:sz w:val="28"/>
          <w:szCs w:val="28"/>
        </w:rPr>
        <w:tab/>
        <w:t>В поликлинике существует нехватка специалиста-окулиста, принимающего на постоянной основе.</w:t>
      </w:r>
    </w:p>
    <w:p w:rsidR="00896C4E" w:rsidRPr="00437B47" w:rsidRDefault="00896C4E" w:rsidP="00896C4E">
      <w:pPr>
        <w:shd w:val="clear" w:color="auto" w:fill="FFFFFF"/>
        <w:spacing w:line="273" w:lineRule="atLeast"/>
        <w:ind w:firstLine="708"/>
        <w:jc w:val="both"/>
        <w:rPr>
          <w:sz w:val="28"/>
          <w:szCs w:val="28"/>
        </w:rPr>
      </w:pPr>
      <w:r w:rsidRPr="00437B47">
        <w:rPr>
          <w:sz w:val="28"/>
          <w:szCs w:val="28"/>
          <w:shd w:val="clear" w:color="auto" w:fill="FFFFFF"/>
        </w:rPr>
        <w:t>План  по вакцинации против гриппа  детей и взрослых  в рамках Национального календаря  профилактических прививок  за счет средств Федерального бюджета выполнен. Продолжение вакцинации населения в рамках Регионального  календаря профилактических прививок  осуществляется  в настоящее время за счет средств бюджета города Москвы. В медицинских организациях города Москвы имеется достаточное количество вакцины против гриппа для иммунизации детей и взрослых. Прививки против гриппа  в государственных учреждениях здравоохранения  проводились бесплатно. Также ежегодно проводятся прививки: гепатит</w:t>
      </w:r>
      <w:proofErr w:type="gramStart"/>
      <w:r w:rsidRPr="00437B47">
        <w:rPr>
          <w:sz w:val="28"/>
          <w:szCs w:val="28"/>
          <w:shd w:val="clear" w:color="auto" w:fill="FFFFFF"/>
        </w:rPr>
        <w:t xml:space="preserve"> С</w:t>
      </w:r>
      <w:proofErr w:type="gramEnd"/>
      <w:r w:rsidRPr="00437B47">
        <w:rPr>
          <w:sz w:val="28"/>
          <w:szCs w:val="28"/>
          <w:shd w:val="clear" w:color="auto" w:fill="FFFFFF"/>
        </w:rPr>
        <w:t>, АКДС, корь.</w:t>
      </w:r>
    </w:p>
    <w:p w:rsidR="00896C4E" w:rsidRPr="00437B47" w:rsidRDefault="00896C4E" w:rsidP="00896C4E">
      <w:pPr>
        <w:tabs>
          <w:tab w:val="left" w:pos="1320"/>
        </w:tabs>
        <w:jc w:val="center"/>
        <w:rPr>
          <w:b/>
          <w:sz w:val="28"/>
          <w:szCs w:val="28"/>
          <w:u w:val="single"/>
        </w:rPr>
      </w:pPr>
    </w:p>
    <w:p w:rsidR="00896C4E" w:rsidRPr="00437B47" w:rsidRDefault="00896C4E" w:rsidP="00896C4E">
      <w:pPr>
        <w:tabs>
          <w:tab w:val="left" w:pos="1320"/>
        </w:tabs>
        <w:jc w:val="center"/>
        <w:rPr>
          <w:b/>
          <w:sz w:val="28"/>
          <w:szCs w:val="28"/>
          <w:u w:val="single"/>
        </w:rPr>
      </w:pPr>
      <w:r w:rsidRPr="00437B47">
        <w:rPr>
          <w:b/>
          <w:sz w:val="28"/>
          <w:szCs w:val="28"/>
          <w:u w:val="single"/>
        </w:rPr>
        <w:t>Совет ветеранов</w:t>
      </w:r>
    </w:p>
    <w:p w:rsidR="00896C4E" w:rsidRPr="00437B47" w:rsidRDefault="00896C4E" w:rsidP="00896C4E">
      <w:pPr>
        <w:tabs>
          <w:tab w:val="left" w:pos="1320"/>
        </w:tabs>
        <w:jc w:val="center"/>
        <w:rPr>
          <w:b/>
          <w:sz w:val="28"/>
          <w:szCs w:val="28"/>
          <w:u w:val="single"/>
        </w:rPr>
      </w:pPr>
    </w:p>
    <w:p w:rsidR="00896C4E" w:rsidRPr="00437B47" w:rsidRDefault="00896C4E" w:rsidP="00896C4E">
      <w:pPr>
        <w:pStyle w:val="a6"/>
        <w:shd w:val="clear" w:color="auto" w:fill="FFFFFF"/>
        <w:spacing w:before="0" w:beforeAutospacing="0" w:after="0" w:afterAutospacing="0"/>
        <w:ind w:firstLine="709"/>
        <w:jc w:val="both"/>
        <w:rPr>
          <w:b/>
          <w:bCs/>
          <w:color w:val="221E1F"/>
          <w:sz w:val="28"/>
          <w:szCs w:val="28"/>
          <w:shd w:val="clear" w:color="auto" w:fill="FFFFFF"/>
        </w:rPr>
      </w:pPr>
      <w:r w:rsidRPr="00437B47">
        <w:rPr>
          <w:color w:val="000000"/>
          <w:sz w:val="28"/>
          <w:szCs w:val="28"/>
        </w:rPr>
        <w:t>В 1975 году в поселке был создан Совет ветеранов войны и труда, эта организация работает до сих пор на территории поселения Кокошкино.</w:t>
      </w:r>
      <w:r w:rsidRPr="00437B47">
        <w:rPr>
          <w:color w:val="221E1F"/>
          <w:sz w:val="28"/>
          <w:szCs w:val="28"/>
          <w:shd w:val="clear" w:color="auto" w:fill="FFFFFF"/>
        </w:rPr>
        <w:t xml:space="preserve"> На сегодняшний день на территории поселения Кокошкино проживают 20  участников </w:t>
      </w:r>
      <w:r w:rsidRPr="00437B47">
        <w:rPr>
          <w:rStyle w:val="apple-converted-space"/>
          <w:color w:val="221E1F"/>
          <w:sz w:val="28"/>
          <w:szCs w:val="28"/>
          <w:shd w:val="clear" w:color="auto" w:fill="FFFFFF"/>
        </w:rPr>
        <w:t> </w:t>
      </w:r>
      <w:r w:rsidRPr="00437B47">
        <w:rPr>
          <w:b/>
          <w:bCs/>
          <w:color w:val="221E1F"/>
          <w:sz w:val="28"/>
          <w:szCs w:val="28"/>
          <w:shd w:val="clear" w:color="auto" w:fill="FFFFFF"/>
        </w:rPr>
        <w:t>Великой Отечественной войны</w:t>
      </w:r>
      <w:r w:rsidRPr="00437B47">
        <w:rPr>
          <w:color w:val="221E1F"/>
          <w:sz w:val="28"/>
          <w:szCs w:val="28"/>
          <w:shd w:val="clear" w:color="auto" w:fill="FFFFFF"/>
        </w:rPr>
        <w:t xml:space="preserve"> и 221</w:t>
      </w:r>
      <w:r w:rsidRPr="00437B47">
        <w:rPr>
          <w:b/>
          <w:bCs/>
          <w:color w:val="221E1F"/>
          <w:sz w:val="28"/>
          <w:szCs w:val="28"/>
          <w:shd w:val="clear" w:color="auto" w:fill="FFFFFF"/>
        </w:rPr>
        <w:t xml:space="preserve"> </w:t>
      </w:r>
      <w:r w:rsidRPr="00437B47">
        <w:rPr>
          <w:bCs/>
          <w:color w:val="221E1F"/>
          <w:sz w:val="28"/>
          <w:szCs w:val="28"/>
          <w:shd w:val="clear" w:color="auto" w:fill="FFFFFF"/>
        </w:rPr>
        <w:t xml:space="preserve"> труженик тыла </w:t>
      </w:r>
      <w:r w:rsidRPr="00437B47">
        <w:rPr>
          <w:b/>
          <w:bCs/>
          <w:color w:val="221E1F"/>
          <w:sz w:val="28"/>
          <w:szCs w:val="28"/>
          <w:shd w:val="clear" w:color="auto" w:fill="FFFFFF"/>
        </w:rPr>
        <w:t>ВОВ.</w:t>
      </w:r>
    </w:p>
    <w:p w:rsidR="00896C4E" w:rsidRPr="00437B47" w:rsidRDefault="00896C4E" w:rsidP="00896C4E">
      <w:pPr>
        <w:pStyle w:val="a6"/>
        <w:shd w:val="clear" w:color="auto" w:fill="FFFFFF"/>
        <w:spacing w:before="0" w:beforeAutospacing="0" w:after="0" w:afterAutospacing="0"/>
        <w:ind w:firstLine="709"/>
        <w:jc w:val="both"/>
        <w:rPr>
          <w:b/>
          <w:bCs/>
          <w:color w:val="221E1F"/>
          <w:sz w:val="28"/>
          <w:szCs w:val="28"/>
          <w:shd w:val="clear" w:color="auto" w:fill="FFFFFF"/>
        </w:rPr>
      </w:pPr>
      <w:r w:rsidRPr="00437B47">
        <w:rPr>
          <w:color w:val="221E1F"/>
          <w:sz w:val="28"/>
          <w:szCs w:val="28"/>
          <w:shd w:val="clear" w:color="auto" w:fill="FFFFFF"/>
        </w:rPr>
        <w:t xml:space="preserve">Решением проблем одиноких и одиноко проживающих ветеранов, оказанием им всесторонней поддержки занимается учреждения соцзащиты  УСЗН </w:t>
      </w:r>
      <w:proofErr w:type="gramStart"/>
      <w:r w:rsidRPr="00437B47">
        <w:rPr>
          <w:color w:val="221E1F"/>
          <w:sz w:val="28"/>
          <w:szCs w:val="28"/>
          <w:shd w:val="clear" w:color="auto" w:fill="FFFFFF"/>
        </w:rPr>
        <w:t>Троицкий</w:t>
      </w:r>
      <w:proofErr w:type="gramEnd"/>
      <w:r w:rsidRPr="00437B47">
        <w:rPr>
          <w:color w:val="221E1F"/>
          <w:sz w:val="28"/>
          <w:szCs w:val="28"/>
          <w:shd w:val="clear" w:color="auto" w:fill="FFFFFF"/>
        </w:rPr>
        <w:t>.</w:t>
      </w:r>
    </w:p>
    <w:p w:rsidR="00896C4E" w:rsidRPr="00437B47" w:rsidRDefault="00896C4E" w:rsidP="00896C4E">
      <w:pPr>
        <w:pStyle w:val="a6"/>
        <w:shd w:val="clear" w:color="auto" w:fill="FFFFFF"/>
        <w:spacing w:before="0" w:beforeAutospacing="0" w:after="0" w:afterAutospacing="0"/>
        <w:ind w:firstLine="709"/>
        <w:jc w:val="both"/>
        <w:rPr>
          <w:color w:val="221E1F"/>
          <w:sz w:val="28"/>
          <w:szCs w:val="28"/>
          <w:shd w:val="clear" w:color="auto" w:fill="FFFFFF"/>
        </w:rPr>
      </w:pPr>
      <w:r w:rsidRPr="00437B47">
        <w:rPr>
          <w:color w:val="221E1F"/>
          <w:sz w:val="28"/>
          <w:szCs w:val="28"/>
          <w:shd w:val="clear" w:color="auto" w:fill="FFFFFF"/>
        </w:rPr>
        <w:t xml:space="preserve"> В 2015г Московским домом ветеранов организована и оказана полная услуга  на дому  для участников ВОВ. Ветераны Вов прошли полный курс лечения, включающий в себя полный пакет санаторно-медицинских услуг: посещение врача раз в неделю, медицинская сестра ежедневно, бесплатное лекарство, продуктовые наборы на все время лечения. </w:t>
      </w:r>
    </w:p>
    <w:p w:rsidR="00896C4E" w:rsidRPr="00437B47" w:rsidRDefault="00896C4E" w:rsidP="00896C4E">
      <w:pPr>
        <w:pStyle w:val="a6"/>
        <w:shd w:val="clear" w:color="auto" w:fill="FFFFFF"/>
        <w:spacing w:before="0" w:beforeAutospacing="0" w:after="0" w:afterAutospacing="0"/>
        <w:ind w:firstLine="709"/>
        <w:jc w:val="both"/>
        <w:rPr>
          <w:color w:val="221E1F"/>
          <w:sz w:val="28"/>
          <w:szCs w:val="28"/>
          <w:shd w:val="clear" w:color="auto" w:fill="FFFFFF"/>
        </w:rPr>
      </w:pPr>
      <w:r w:rsidRPr="00437B47">
        <w:rPr>
          <w:color w:val="221E1F"/>
          <w:sz w:val="28"/>
          <w:szCs w:val="28"/>
          <w:shd w:val="clear" w:color="auto" w:fill="FFFFFF"/>
        </w:rPr>
        <w:t xml:space="preserve">В целях патриотического воспитания молодежи, ветераны Совета ветеранов два раза в год на праздники «День разгрома немцев под Москвой» и ко «Дню победы» посещают </w:t>
      </w:r>
      <w:proofErr w:type="spellStart"/>
      <w:r w:rsidRPr="00437B47">
        <w:rPr>
          <w:color w:val="221E1F"/>
          <w:sz w:val="28"/>
          <w:szCs w:val="28"/>
          <w:shd w:val="clear" w:color="auto" w:fill="FFFFFF"/>
        </w:rPr>
        <w:t>Зайцевскую</w:t>
      </w:r>
      <w:proofErr w:type="spellEnd"/>
      <w:r w:rsidRPr="00437B47">
        <w:rPr>
          <w:color w:val="221E1F"/>
          <w:sz w:val="28"/>
          <w:szCs w:val="28"/>
          <w:shd w:val="clear" w:color="auto" w:fill="FFFFFF"/>
        </w:rPr>
        <w:t xml:space="preserve"> Высшую экономическую школу. Администрация поселения Кокошкино обеспечивает транспортом ветеранов и инвалидов на праздничные концертные мероприятия.</w:t>
      </w:r>
    </w:p>
    <w:p w:rsidR="00896C4E" w:rsidRPr="00437B47" w:rsidRDefault="00896C4E" w:rsidP="00896C4E">
      <w:pPr>
        <w:pStyle w:val="a6"/>
        <w:shd w:val="clear" w:color="auto" w:fill="FFFFFF"/>
        <w:spacing w:before="0" w:beforeAutospacing="0" w:after="0" w:afterAutospacing="0"/>
        <w:ind w:firstLine="709"/>
        <w:jc w:val="both"/>
        <w:rPr>
          <w:b/>
          <w:i/>
          <w:color w:val="000000"/>
          <w:sz w:val="28"/>
          <w:szCs w:val="28"/>
        </w:rPr>
      </w:pPr>
      <w:r w:rsidRPr="00437B47">
        <w:rPr>
          <w:color w:val="221E1F"/>
          <w:sz w:val="28"/>
          <w:szCs w:val="28"/>
          <w:shd w:val="clear" w:color="auto" w:fill="FFFFFF"/>
        </w:rPr>
        <w:t xml:space="preserve">В этом году Совету ветеранов поселения Кокошкино в феврале исполняется </w:t>
      </w:r>
      <w:r w:rsidRPr="00437B47">
        <w:rPr>
          <w:b/>
          <w:color w:val="221E1F"/>
          <w:sz w:val="28"/>
          <w:szCs w:val="28"/>
          <w:shd w:val="clear" w:color="auto" w:fill="FFFFFF"/>
        </w:rPr>
        <w:t>41 год.</w:t>
      </w:r>
    </w:p>
    <w:p w:rsidR="00896C4E" w:rsidRDefault="00896C4E" w:rsidP="00896C4E">
      <w:pPr>
        <w:ind w:firstLine="708"/>
        <w:jc w:val="both"/>
        <w:rPr>
          <w:sz w:val="28"/>
          <w:szCs w:val="28"/>
        </w:rPr>
      </w:pPr>
    </w:p>
    <w:p w:rsidR="00E46292" w:rsidRPr="00437B47" w:rsidRDefault="00E46292" w:rsidP="00896C4E">
      <w:pPr>
        <w:ind w:firstLine="708"/>
        <w:jc w:val="both"/>
        <w:rPr>
          <w:sz w:val="28"/>
          <w:szCs w:val="28"/>
        </w:rPr>
      </w:pPr>
    </w:p>
    <w:p w:rsidR="00896C4E" w:rsidRPr="00437B47" w:rsidRDefault="00896C4E" w:rsidP="00896C4E">
      <w:pPr>
        <w:tabs>
          <w:tab w:val="left" w:pos="1320"/>
        </w:tabs>
        <w:jc w:val="center"/>
        <w:rPr>
          <w:sz w:val="28"/>
          <w:szCs w:val="28"/>
          <w:u w:val="single"/>
        </w:rPr>
      </w:pPr>
      <w:r w:rsidRPr="00437B47">
        <w:rPr>
          <w:b/>
          <w:sz w:val="28"/>
          <w:szCs w:val="28"/>
          <w:u w:val="single"/>
        </w:rPr>
        <w:lastRenderedPageBreak/>
        <w:t>Общество инвалидов</w:t>
      </w:r>
    </w:p>
    <w:p w:rsidR="00896C4E" w:rsidRPr="00437B47" w:rsidRDefault="00896C4E" w:rsidP="00896C4E">
      <w:pPr>
        <w:tabs>
          <w:tab w:val="left" w:pos="1320"/>
        </w:tabs>
        <w:jc w:val="center"/>
        <w:rPr>
          <w:sz w:val="28"/>
          <w:szCs w:val="28"/>
          <w:u w:val="single"/>
        </w:rPr>
      </w:pPr>
    </w:p>
    <w:p w:rsidR="00896C4E" w:rsidRPr="00437B47" w:rsidRDefault="00896C4E" w:rsidP="00896C4E">
      <w:pPr>
        <w:tabs>
          <w:tab w:val="left" w:pos="1320"/>
        </w:tabs>
        <w:jc w:val="both"/>
        <w:rPr>
          <w:sz w:val="28"/>
          <w:szCs w:val="28"/>
        </w:rPr>
      </w:pPr>
      <w:r w:rsidRPr="00437B47">
        <w:rPr>
          <w:sz w:val="28"/>
          <w:szCs w:val="28"/>
        </w:rPr>
        <w:tab/>
        <w:t xml:space="preserve">За последний год правлением Общества проведена большая работа по сверке членов. В результате проведенной работы численность организации на сегодняшний день составляет 63 человека.12 июля 2013г. в </w:t>
      </w:r>
      <w:proofErr w:type="spellStart"/>
      <w:r w:rsidRPr="00437B47">
        <w:rPr>
          <w:sz w:val="28"/>
          <w:szCs w:val="28"/>
        </w:rPr>
        <w:t>Кокошкинском</w:t>
      </w:r>
      <w:proofErr w:type="spellEnd"/>
      <w:r w:rsidRPr="00437B47">
        <w:rPr>
          <w:sz w:val="28"/>
          <w:szCs w:val="28"/>
        </w:rPr>
        <w:t xml:space="preserve"> поселении состоялось учредительное собрание местного отделения Московской городской организации Всероссийского общества инвалидов. Поселенческая организация «Кокошкино» стала 121-й организацией в составе Московской городской организации и 3-й в Новой Москве. </w:t>
      </w:r>
    </w:p>
    <w:p w:rsidR="00896C4E" w:rsidRPr="00437B47" w:rsidRDefault="00896C4E" w:rsidP="00896C4E">
      <w:pPr>
        <w:tabs>
          <w:tab w:val="left" w:pos="1320"/>
        </w:tabs>
        <w:jc w:val="both"/>
        <w:rPr>
          <w:sz w:val="28"/>
          <w:szCs w:val="28"/>
        </w:rPr>
      </w:pPr>
    </w:p>
    <w:p w:rsidR="00896C4E" w:rsidRPr="00437B47" w:rsidRDefault="00896C4E" w:rsidP="00896C4E">
      <w:pPr>
        <w:tabs>
          <w:tab w:val="left" w:pos="1320"/>
        </w:tabs>
        <w:jc w:val="center"/>
        <w:rPr>
          <w:b/>
          <w:sz w:val="28"/>
          <w:szCs w:val="28"/>
          <w:u w:val="single"/>
        </w:rPr>
      </w:pPr>
      <w:r w:rsidRPr="00437B47">
        <w:rPr>
          <w:b/>
          <w:sz w:val="28"/>
          <w:szCs w:val="28"/>
          <w:u w:val="single"/>
        </w:rPr>
        <w:t>Общество диабетиков</w:t>
      </w:r>
    </w:p>
    <w:p w:rsidR="00896C4E" w:rsidRPr="00437B47" w:rsidRDefault="00896C4E" w:rsidP="00896C4E">
      <w:pPr>
        <w:tabs>
          <w:tab w:val="left" w:pos="1320"/>
        </w:tabs>
        <w:jc w:val="center"/>
        <w:rPr>
          <w:b/>
          <w:sz w:val="28"/>
          <w:szCs w:val="28"/>
          <w:u w:val="single"/>
        </w:rPr>
      </w:pPr>
    </w:p>
    <w:p w:rsidR="00896C4E" w:rsidRPr="00437B47" w:rsidRDefault="00896C4E" w:rsidP="00896C4E">
      <w:pPr>
        <w:tabs>
          <w:tab w:val="left" w:pos="1320"/>
        </w:tabs>
        <w:jc w:val="both"/>
        <w:rPr>
          <w:sz w:val="28"/>
          <w:szCs w:val="28"/>
        </w:rPr>
      </w:pPr>
      <w:r w:rsidRPr="00437B47">
        <w:rPr>
          <w:sz w:val="28"/>
          <w:szCs w:val="28"/>
        </w:rPr>
        <w:tab/>
        <w:t>В 2015г. администрацией поселения Кокошкино в помещении Общества диабетиков был проведен косметический ремонт. Количество  членов общества составляет 61 человек. Еженедельно (по вторникам) в методическом кабинете «Диабет» проводится прием инвалидов больных диабетом. Измеряют сахар крови - (400) чел., давление – (382) чел.,  определение веса тела – (50) чел.;</w:t>
      </w:r>
    </w:p>
    <w:p w:rsidR="00896C4E" w:rsidRPr="00437B47" w:rsidRDefault="00896C4E" w:rsidP="00896C4E">
      <w:pPr>
        <w:tabs>
          <w:tab w:val="left" w:pos="1320"/>
        </w:tabs>
        <w:jc w:val="both"/>
        <w:rPr>
          <w:sz w:val="28"/>
          <w:szCs w:val="28"/>
        </w:rPr>
      </w:pPr>
      <w:r w:rsidRPr="00437B47">
        <w:rPr>
          <w:sz w:val="28"/>
          <w:szCs w:val="28"/>
        </w:rPr>
        <w:t xml:space="preserve">- с помощью спонсоров Общество диабетиков было обеспечено </w:t>
      </w:r>
      <w:proofErr w:type="gramStart"/>
      <w:r w:rsidRPr="00437B47">
        <w:rPr>
          <w:sz w:val="28"/>
          <w:szCs w:val="28"/>
        </w:rPr>
        <w:t>тест-полосками</w:t>
      </w:r>
      <w:proofErr w:type="gramEnd"/>
      <w:r w:rsidRPr="00437B47">
        <w:rPr>
          <w:sz w:val="28"/>
          <w:szCs w:val="28"/>
        </w:rPr>
        <w:t xml:space="preserve"> для измерения сахара в крови (60 чел.). Каждому члену организации было выдано по 150 полосок.</w:t>
      </w:r>
    </w:p>
    <w:p w:rsidR="00896C4E" w:rsidRPr="00437B47" w:rsidRDefault="00896C4E" w:rsidP="00896C4E">
      <w:pPr>
        <w:tabs>
          <w:tab w:val="left" w:pos="1320"/>
        </w:tabs>
        <w:jc w:val="both"/>
        <w:rPr>
          <w:sz w:val="28"/>
          <w:szCs w:val="28"/>
        </w:rPr>
      </w:pPr>
      <w:r w:rsidRPr="00437B47">
        <w:rPr>
          <w:sz w:val="28"/>
          <w:szCs w:val="28"/>
        </w:rPr>
        <w:t>- обеспечили каждого члена организации ланцетами, для прокалывания пальца. Было роздано по 100 ланцетов (60) чел.</w:t>
      </w:r>
    </w:p>
    <w:p w:rsidR="00896C4E" w:rsidRPr="00437B47" w:rsidRDefault="00896C4E" w:rsidP="00896C4E">
      <w:pPr>
        <w:tabs>
          <w:tab w:val="left" w:pos="1320"/>
        </w:tabs>
        <w:jc w:val="both"/>
        <w:rPr>
          <w:sz w:val="28"/>
          <w:szCs w:val="28"/>
        </w:rPr>
      </w:pPr>
      <w:r w:rsidRPr="00437B47">
        <w:rPr>
          <w:sz w:val="28"/>
          <w:szCs w:val="28"/>
        </w:rPr>
        <w:t>- было организовано поздравление мужчин с праздниками: 23 февраля и 8 марта. Всем членам были вручены подарки.</w:t>
      </w:r>
    </w:p>
    <w:p w:rsidR="00896C4E" w:rsidRPr="00437B47" w:rsidRDefault="00896C4E" w:rsidP="00896C4E">
      <w:pPr>
        <w:tabs>
          <w:tab w:val="left" w:pos="1320"/>
        </w:tabs>
        <w:jc w:val="both"/>
        <w:rPr>
          <w:sz w:val="28"/>
          <w:szCs w:val="28"/>
        </w:rPr>
      </w:pPr>
      <w:r w:rsidRPr="00437B47">
        <w:rPr>
          <w:sz w:val="28"/>
          <w:szCs w:val="28"/>
        </w:rPr>
        <w:t>- на покупку кулича к Светлому Христову Воскресению 60 человек получили материальную помощь (по 100 руб.), было проведено  посещение больных диабетом  на дому с поздравительными подарками.</w:t>
      </w:r>
    </w:p>
    <w:p w:rsidR="00896C4E" w:rsidRPr="00437B47" w:rsidRDefault="00896C4E" w:rsidP="00896C4E">
      <w:pPr>
        <w:tabs>
          <w:tab w:val="left" w:pos="1320"/>
        </w:tabs>
        <w:jc w:val="both"/>
        <w:rPr>
          <w:sz w:val="28"/>
          <w:szCs w:val="28"/>
        </w:rPr>
      </w:pPr>
      <w:r w:rsidRPr="00437B47">
        <w:rPr>
          <w:sz w:val="28"/>
          <w:szCs w:val="28"/>
        </w:rPr>
        <w:t xml:space="preserve">- за счет средств МООИ «МДА» 60 человек получили </w:t>
      </w:r>
      <w:proofErr w:type="spellStart"/>
      <w:r w:rsidRPr="00437B47">
        <w:rPr>
          <w:sz w:val="28"/>
          <w:szCs w:val="28"/>
        </w:rPr>
        <w:t>глюкометры</w:t>
      </w:r>
      <w:proofErr w:type="spellEnd"/>
      <w:r w:rsidRPr="00437B47">
        <w:rPr>
          <w:sz w:val="28"/>
          <w:szCs w:val="28"/>
        </w:rPr>
        <w:t xml:space="preserve"> «Сателлит экспресс» для измерения сахара в крови (по 50 тест полосок).</w:t>
      </w:r>
    </w:p>
    <w:p w:rsidR="00896C4E" w:rsidRPr="00437B47" w:rsidRDefault="00896C4E" w:rsidP="00896C4E">
      <w:pPr>
        <w:tabs>
          <w:tab w:val="left" w:pos="1320"/>
        </w:tabs>
        <w:jc w:val="both"/>
        <w:rPr>
          <w:sz w:val="28"/>
          <w:szCs w:val="28"/>
        </w:rPr>
      </w:pPr>
      <w:r w:rsidRPr="00437B47">
        <w:rPr>
          <w:sz w:val="28"/>
          <w:szCs w:val="28"/>
        </w:rPr>
        <w:t>- МОО «МДА» было подарено каждому члену общества диабетиков для самообучения и улучшения качество жизни подборка журналов «Диабет. Образ жизни».</w:t>
      </w:r>
    </w:p>
    <w:p w:rsidR="00896C4E" w:rsidRPr="00437B47" w:rsidRDefault="00896C4E" w:rsidP="00896C4E">
      <w:pPr>
        <w:tabs>
          <w:tab w:val="left" w:pos="1320"/>
        </w:tabs>
        <w:jc w:val="both"/>
        <w:rPr>
          <w:sz w:val="28"/>
          <w:szCs w:val="28"/>
        </w:rPr>
      </w:pPr>
      <w:r w:rsidRPr="00437B47">
        <w:rPr>
          <w:sz w:val="28"/>
          <w:szCs w:val="28"/>
        </w:rPr>
        <w:t xml:space="preserve">- В методическом кабинете «Диабет» проводилось обучение правилам использования </w:t>
      </w:r>
      <w:proofErr w:type="spellStart"/>
      <w:r w:rsidRPr="00437B47">
        <w:rPr>
          <w:sz w:val="28"/>
          <w:szCs w:val="28"/>
        </w:rPr>
        <w:t>глюкометра</w:t>
      </w:r>
      <w:proofErr w:type="spellEnd"/>
      <w:r w:rsidRPr="00437B47">
        <w:rPr>
          <w:sz w:val="28"/>
          <w:szCs w:val="28"/>
        </w:rPr>
        <w:t>.</w:t>
      </w:r>
    </w:p>
    <w:p w:rsidR="00896C4E" w:rsidRPr="00437B47" w:rsidRDefault="00896C4E" w:rsidP="00896C4E">
      <w:pPr>
        <w:tabs>
          <w:tab w:val="left" w:pos="1320"/>
        </w:tabs>
        <w:jc w:val="both"/>
        <w:rPr>
          <w:sz w:val="28"/>
          <w:szCs w:val="28"/>
        </w:rPr>
      </w:pPr>
      <w:r w:rsidRPr="00437B47">
        <w:rPr>
          <w:sz w:val="28"/>
          <w:szCs w:val="28"/>
        </w:rPr>
        <w:t>-  были организованы и проведены поездки в г. Москву в г. Наро-Фоминск  на «День диабета»;</w:t>
      </w:r>
    </w:p>
    <w:p w:rsidR="00896C4E" w:rsidRPr="00437B47" w:rsidRDefault="00896C4E" w:rsidP="00896C4E">
      <w:pPr>
        <w:tabs>
          <w:tab w:val="left" w:pos="1320"/>
        </w:tabs>
        <w:jc w:val="both"/>
        <w:rPr>
          <w:sz w:val="28"/>
          <w:szCs w:val="28"/>
        </w:rPr>
      </w:pPr>
      <w:r w:rsidRPr="00437B47">
        <w:rPr>
          <w:sz w:val="28"/>
          <w:szCs w:val="28"/>
        </w:rPr>
        <w:t xml:space="preserve">- Члены общества принимали участие в заседании «круглого стола» на тему «Доступность информации по вопросам здравоохранения и </w:t>
      </w:r>
      <w:proofErr w:type="spellStart"/>
      <w:r w:rsidRPr="00437B47">
        <w:rPr>
          <w:sz w:val="28"/>
          <w:szCs w:val="28"/>
        </w:rPr>
        <w:t>соц</w:t>
      </w:r>
      <w:proofErr w:type="gramStart"/>
      <w:r w:rsidRPr="00437B47">
        <w:rPr>
          <w:sz w:val="28"/>
          <w:szCs w:val="28"/>
        </w:rPr>
        <w:t>.з</w:t>
      </w:r>
      <w:proofErr w:type="gramEnd"/>
      <w:r w:rsidRPr="00437B47">
        <w:rPr>
          <w:sz w:val="28"/>
          <w:szCs w:val="28"/>
        </w:rPr>
        <w:t>ащиты</w:t>
      </w:r>
      <w:proofErr w:type="spellEnd"/>
      <w:r w:rsidRPr="00437B47">
        <w:rPr>
          <w:sz w:val="28"/>
          <w:szCs w:val="28"/>
        </w:rPr>
        <w:t xml:space="preserve"> для населения г. Москвы», проводили конференцию с присутствием главного врача эндокринолога.</w:t>
      </w:r>
    </w:p>
    <w:p w:rsidR="00896C4E" w:rsidRPr="00437B47" w:rsidRDefault="00896C4E" w:rsidP="00896C4E">
      <w:pPr>
        <w:jc w:val="both"/>
        <w:rPr>
          <w:rFonts w:eastAsiaTheme="minorEastAsia"/>
          <w:sz w:val="28"/>
          <w:szCs w:val="28"/>
        </w:rPr>
      </w:pPr>
    </w:p>
    <w:p w:rsidR="00896C4E" w:rsidRPr="00437B47" w:rsidRDefault="00896C4E" w:rsidP="00A12584">
      <w:pPr>
        <w:pStyle w:val="3"/>
        <w:shd w:val="clear" w:color="auto" w:fill="FFFFFF"/>
        <w:spacing w:before="0" w:beforeAutospacing="0" w:after="0" w:afterAutospacing="0"/>
        <w:ind w:firstLine="709"/>
        <w:jc w:val="both"/>
        <w:rPr>
          <w:b w:val="0"/>
          <w:sz w:val="28"/>
          <w:szCs w:val="28"/>
        </w:rPr>
      </w:pPr>
    </w:p>
    <w:p w:rsidR="000C2735" w:rsidRPr="00437B47" w:rsidRDefault="000C2735" w:rsidP="000C2735">
      <w:pPr>
        <w:pStyle w:val="3"/>
        <w:shd w:val="clear" w:color="auto" w:fill="FFFFFF"/>
        <w:spacing w:before="0" w:beforeAutospacing="0" w:after="75" w:afterAutospacing="0"/>
        <w:jc w:val="center"/>
        <w:rPr>
          <w:color w:val="052635"/>
          <w:sz w:val="28"/>
          <w:szCs w:val="28"/>
          <w:u w:val="single"/>
        </w:rPr>
      </w:pPr>
      <w:r w:rsidRPr="00437B47">
        <w:rPr>
          <w:color w:val="052635"/>
          <w:sz w:val="28"/>
          <w:szCs w:val="28"/>
          <w:u w:val="single"/>
        </w:rPr>
        <w:lastRenderedPageBreak/>
        <w:t>Информация по бюджету за 2015 год.</w:t>
      </w:r>
    </w:p>
    <w:p w:rsidR="000C2735" w:rsidRPr="00437B47" w:rsidRDefault="000C2735" w:rsidP="005E53CE">
      <w:pPr>
        <w:pStyle w:val="3"/>
        <w:shd w:val="clear" w:color="auto" w:fill="FFFFFF"/>
        <w:spacing w:before="0" w:beforeAutospacing="0" w:after="75" w:afterAutospacing="0"/>
        <w:ind w:firstLine="708"/>
        <w:jc w:val="both"/>
        <w:rPr>
          <w:b w:val="0"/>
          <w:color w:val="052635"/>
          <w:sz w:val="28"/>
          <w:szCs w:val="28"/>
        </w:rPr>
      </w:pPr>
      <w:r w:rsidRPr="00437B47">
        <w:rPr>
          <w:b w:val="0"/>
          <w:sz w:val="28"/>
          <w:szCs w:val="28"/>
        </w:rPr>
        <w:t xml:space="preserve">Бюджетная и налоговая политика поселения Кокошкино в 2015 году была направлена на безусловное исполнение в полном объёме принятых расходных обязательств и осуществление комплекса мер по увеличению доходной части бюджета. </w:t>
      </w:r>
    </w:p>
    <w:p w:rsidR="000C2735" w:rsidRPr="00437B47" w:rsidRDefault="000C2735" w:rsidP="000C2735">
      <w:pPr>
        <w:ind w:firstLine="708"/>
        <w:jc w:val="both"/>
        <w:rPr>
          <w:sz w:val="28"/>
          <w:szCs w:val="28"/>
        </w:rPr>
      </w:pPr>
      <w:r w:rsidRPr="00437B47">
        <w:rPr>
          <w:sz w:val="28"/>
          <w:szCs w:val="28"/>
        </w:rPr>
        <w:t>Бюджет поселения Кокошкино на 2015 год был утвержден решением Совета депутатов поселения Кокошкино № 82/3 от 27.11.2014 г. по доходам и расходам в сумме 118 715,6 тысяч рублей, без дефицита.</w:t>
      </w:r>
    </w:p>
    <w:p w:rsidR="000C2735" w:rsidRPr="00437B47" w:rsidRDefault="000C2735" w:rsidP="000C2735">
      <w:pPr>
        <w:ind w:firstLine="708"/>
        <w:jc w:val="both"/>
        <w:rPr>
          <w:sz w:val="28"/>
          <w:szCs w:val="28"/>
        </w:rPr>
      </w:pPr>
      <w:r w:rsidRPr="00437B47">
        <w:rPr>
          <w:sz w:val="28"/>
          <w:szCs w:val="28"/>
        </w:rPr>
        <w:t>В процессе исполнения бюджета вносились изменения и дополнения в решение Совета депутатов  поселения Кокошкино о бюджете. С учетом внесенных изменений и дополнений плановые назначения по доходам составили 125 017,2 тысяч рублей, по расходам - 125 978,4 тысяч рублей, с   дефицитом бюджета в сумме 961,2 тысячи рублей.  Источником покрытия дефицита в сумме 961,2 тысячи рублей является остаток средств Дорожного фонда поселения Кокошкино  на 01.01.2015 года.</w:t>
      </w:r>
    </w:p>
    <w:p w:rsidR="000C2735" w:rsidRPr="00437B47" w:rsidRDefault="000C2735" w:rsidP="000C2735">
      <w:pPr>
        <w:ind w:firstLine="720"/>
        <w:jc w:val="both"/>
        <w:rPr>
          <w:sz w:val="28"/>
          <w:szCs w:val="28"/>
        </w:rPr>
      </w:pPr>
      <w:r w:rsidRPr="00437B47">
        <w:rPr>
          <w:sz w:val="28"/>
          <w:szCs w:val="28"/>
        </w:rPr>
        <w:t>Исполнение бюджета по доходам  на 01.01.2016 года составило 129 207,3 рублей или 103,4 % к уточненному плану, в том числе:</w:t>
      </w:r>
    </w:p>
    <w:p w:rsidR="000C2735" w:rsidRPr="00437B47" w:rsidRDefault="000C2735" w:rsidP="000C2735">
      <w:pPr>
        <w:numPr>
          <w:ilvl w:val="0"/>
          <w:numId w:val="5"/>
        </w:numPr>
        <w:jc w:val="both"/>
        <w:rPr>
          <w:sz w:val="28"/>
          <w:szCs w:val="28"/>
        </w:rPr>
      </w:pPr>
      <w:r w:rsidRPr="00437B47">
        <w:rPr>
          <w:sz w:val="28"/>
          <w:szCs w:val="28"/>
        </w:rPr>
        <w:t>налоговые  доходы составили  60 283,6 рублей или 109,4 % от плановых годовых назначений;</w:t>
      </w:r>
    </w:p>
    <w:p w:rsidR="000C2735" w:rsidRPr="00437B47" w:rsidRDefault="000C2735" w:rsidP="000C2735">
      <w:pPr>
        <w:numPr>
          <w:ilvl w:val="0"/>
          <w:numId w:val="5"/>
        </w:numPr>
        <w:jc w:val="both"/>
        <w:rPr>
          <w:sz w:val="28"/>
          <w:szCs w:val="28"/>
        </w:rPr>
      </w:pPr>
      <w:r w:rsidRPr="00437B47">
        <w:rPr>
          <w:sz w:val="28"/>
          <w:szCs w:val="28"/>
        </w:rPr>
        <w:t>неналоговые доходы составили  4 150,6  рублей или 100,9 % от плановых годовых назначений;</w:t>
      </w:r>
    </w:p>
    <w:p w:rsidR="000C2735" w:rsidRPr="00437B47" w:rsidRDefault="000C2735" w:rsidP="000C2735">
      <w:pPr>
        <w:numPr>
          <w:ilvl w:val="0"/>
          <w:numId w:val="5"/>
        </w:numPr>
        <w:jc w:val="both"/>
        <w:rPr>
          <w:sz w:val="28"/>
          <w:szCs w:val="28"/>
        </w:rPr>
      </w:pPr>
      <w:r w:rsidRPr="00437B47">
        <w:rPr>
          <w:sz w:val="28"/>
          <w:szCs w:val="28"/>
        </w:rPr>
        <w:t>безвозмездные поступления от других бюджетов бюджетной системы РФ  составили 64 773,1  рублей или 98,4 % от плановых годовых назначений.</w:t>
      </w:r>
    </w:p>
    <w:p w:rsidR="000C2735" w:rsidRPr="00437B47" w:rsidRDefault="000C2735" w:rsidP="000C2735">
      <w:pPr>
        <w:ind w:left="360"/>
        <w:jc w:val="both"/>
        <w:rPr>
          <w:sz w:val="28"/>
          <w:szCs w:val="28"/>
        </w:rPr>
      </w:pPr>
      <w:r w:rsidRPr="00437B47">
        <w:rPr>
          <w:sz w:val="28"/>
          <w:szCs w:val="28"/>
        </w:rPr>
        <w:t>Исполнение бюджета по источникам доходов  приведено в таблице:</w:t>
      </w:r>
    </w:p>
    <w:p w:rsidR="000C2735" w:rsidRPr="00437B47" w:rsidRDefault="000C2735" w:rsidP="000C2735">
      <w:pPr>
        <w:tabs>
          <w:tab w:val="left" w:pos="7605"/>
        </w:tabs>
        <w:jc w:val="both"/>
        <w:rPr>
          <w:sz w:val="28"/>
          <w:szCs w:val="28"/>
        </w:rPr>
      </w:pPr>
      <w:r w:rsidRPr="00437B47">
        <w:rPr>
          <w:sz w:val="28"/>
          <w:szCs w:val="28"/>
        </w:rPr>
        <w:tab/>
        <w:t xml:space="preserve">(в </w:t>
      </w:r>
      <w:proofErr w:type="spellStart"/>
      <w:r w:rsidRPr="00437B47">
        <w:rPr>
          <w:sz w:val="28"/>
          <w:szCs w:val="28"/>
        </w:rPr>
        <w:t>тыс</w:t>
      </w:r>
      <w:proofErr w:type="gramStart"/>
      <w:r w:rsidRPr="00437B47">
        <w:rPr>
          <w:sz w:val="28"/>
          <w:szCs w:val="28"/>
        </w:rPr>
        <w:t>.р</w:t>
      </w:r>
      <w:proofErr w:type="gramEnd"/>
      <w:r w:rsidRPr="00437B47">
        <w:rPr>
          <w:sz w:val="28"/>
          <w:szCs w:val="28"/>
        </w:rPr>
        <w:t>ублях</w:t>
      </w:r>
      <w:proofErr w:type="spellEnd"/>
      <w:r w:rsidRPr="00437B47">
        <w:rPr>
          <w:sz w:val="28"/>
          <w:szCs w:val="28"/>
        </w:rPr>
        <w:t>)</w:t>
      </w:r>
    </w:p>
    <w:tbl>
      <w:tblPr>
        <w:tblW w:w="107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2125"/>
        <w:gridCol w:w="1912"/>
        <w:gridCol w:w="1804"/>
      </w:tblGrid>
      <w:tr w:rsidR="000C2735" w:rsidRPr="00437B47" w:rsidTr="000C2735">
        <w:trPr>
          <w:trHeight w:val="828"/>
        </w:trPr>
        <w:tc>
          <w:tcPr>
            <w:tcW w:w="4923" w:type="dxa"/>
            <w:tcBorders>
              <w:top w:val="single" w:sz="4" w:space="0" w:color="auto"/>
              <w:left w:val="single" w:sz="4" w:space="0" w:color="auto"/>
              <w:bottom w:val="single" w:sz="4" w:space="0" w:color="auto"/>
              <w:right w:val="single" w:sz="4" w:space="0" w:color="auto"/>
            </w:tcBorders>
          </w:tcPr>
          <w:p w:rsidR="000C2735" w:rsidRPr="00437B47" w:rsidRDefault="000C2735">
            <w:pPr>
              <w:spacing w:line="276" w:lineRule="auto"/>
              <w:jc w:val="center"/>
              <w:rPr>
                <w:b/>
                <w:sz w:val="28"/>
                <w:szCs w:val="28"/>
                <w:lang w:eastAsia="en-US"/>
              </w:rPr>
            </w:pPr>
          </w:p>
          <w:p w:rsidR="000C2735" w:rsidRPr="00437B47" w:rsidRDefault="000C2735">
            <w:pPr>
              <w:spacing w:line="276" w:lineRule="auto"/>
              <w:jc w:val="center"/>
              <w:rPr>
                <w:b/>
                <w:sz w:val="28"/>
                <w:szCs w:val="28"/>
                <w:lang w:eastAsia="en-US"/>
              </w:rPr>
            </w:pPr>
            <w:r w:rsidRPr="00437B47">
              <w:rPr>
                <w:b/>
                <w:sz w:val="28"/>
                <w:szCs w:val="28"/>
                <w:lang w:eastAsia="en-US"/>
              </w:rPr>
              <w:t>Наименование</w:t>
            </w:r>
          </w:p>
          <w:p w:rsidR="000C2735" w:rsidRPr="00437B47" w:rsidRDefault="000C2735">
            <w:pPr>
              <w:spacing w:line="276" w:lineRule="auto"/>
              <w:jc w:val="center"/>
              <w:rPr>
                <w:b/>
                <w:sz w:val="28"/>
                <w:szCs w:val="28"/>
                <w:lang w:eastAsia="en-US"/>
              </w:rPr>
            </w:pPr>
            <w:r w:rsidRPr="00437B47">
              <w:rPr>
                <w:b/>
                <w:sz w:val="28"/>
                <w:szCs w:val="28"/>
                <w:lang w:eastAsia="en-US"/>
              </w:rPr>
              <w:t>показателя</w:t>
            </w:r>
          </w:p>
        </w:tc>
        <w:tc>
          <w:tcPr>
            <w:tcW w:w="2125" w:type="dxa"/>
            <w:tcBorders>
              <w:top w:val="single" w:sz="4" w:space="0" w:color="auto"/>
              <w:left w:val="single" w:sz="4" w:space="0" w:color="auto"/>
              <w:bottom w:val="single" w:sz="4" w:space="0" w:color="auto"/>
              <w:right w:val="single" w:sz="4" w:space="0" w:color="auto"/>
            </w:tcBorders>
            <w:hideMark/>
          </w:tcPr>
          <w:p w:rsidR="000C2735" w:rsidRPr="00437B47" w:rsidRDefault="000C2735">
            <w:pPr>
              <w:spacing w:line="276" w:lineRule="auto"/>
              <w:jc w:val="center"/>
              <w:rPr>
                <w:b/>
                <w:sz w:val="28"/>
                <w:szCs w:val="28"/>
                <w:lang w:eastAsia="en-US"/>
              </w:rPr>
            </w:pPr>
            <w:r w:rsidRPr="00437B47">
              <w:rPr>
                <w:b/>
                <w:sz w:val="28"/>
                <w:szCs w:val="28"/>
                <w:lang w:eastAsia="en-US"/>
              </w:rPr>
              <w:t>Утвержденные бюджетные назначения</w:t>
            </w:r>
          </w:p>
        </w:tc>
        <w:tc>
          <w:tcPr>
            <w:tcW w:w="1912" w:type="dxa"/>
            <w:tcBorders>
              <w:top w:val="single" w:sz="4" w:space="0" w:color="auto"/>
              <w:left w:val="single" w:sz="4" w:space="0" w:color="auto"/>
              <w:bottom w:val="single" w:sz="4" w:space="0" w:color="auto"/>
              <w:right w:val="single" w:sz="4" w:space="0" w:color="auto"/>
            </w:tcBorders>
          </w:tcPr>
          <w:p w:rsidR="000C2735" w:rsidRPr="00437B47" w:rsidRDefault="000C2735">
            <w:pPr>
              <w:spacing w:line="276" w:lineRule="auto"/>
              <w:jc w:val="center"/>
              <w:rPr>
                <w:b/>
                <w:sz w:val="28"/>
                <w:szCs w:val="28"/>
                <w:lang w:eastAsia="en-US"/>
              </w:rPr>
            </w:pPr>
          </w:p>
          <w:p w:rsidR="000C2735" w:rsidRPr="00437B47" w:rsidRDefault="000C2735">
            <w:pPr>
              <w:spacing w:line="276" w:lineRule="auto"/>
              <w:jc w:val="center"/>
              <w:rPr>
                <w:b/>
                <w:sz w:val="28"/>
                <w:szCs w:val="28"/>
                <w:lang w:eastAsia="en-US"/>
              </w:rPr>
            </w:pPr>
            <w:r w:rsidRPr="00437B47">
              <w:rPr>
                <w:b/>
                <w:sz w:val="28"/>
                <w:szCs w:val="28"/>
                <w:lang w:eastAsia="en-US"/>
              </w:rPr>
              <w:t>Исполнено</w:t>
            </w:r>
          </w:p>
        </w:tc>
        <w:tc>
          <w:tcPr>
            <w:tcW w:w="1804" w:type="dxa"/>
            <w:tcBorders>
              <w:top w:val="single" w:sz="4" w:space="0" w:color="auto"/>
              <w:left w:val="single" w:sz="4" w:space="0" w:color="auto"/>
              <w:bottom w:val="single" w:sz="4" w:space="0" w:color="auto"/>
              <w:right w:val="single" w:sz="4" w:space="0" w:color="auto"/>
            </w:tcBorders>
          </w:tcPr>
          <w:p w:rsidR="000C2735" w:rsidRPr="00437B47" w:rsidRDefault="000C2735">
            <w:pPr>
              <w:spacing w:line="276" w:lineRule="auto"/>
              <w:jc w:val="center"/>
              <w:rPr>
                <w:b/>
                <w:sz w:val="28"/>
                <w:szCs w:val="28"/>
                <w:highlight w:val="yellow"/>
                <w:lang w:eastAsia="en-US"/>
              </w:rPr>
            </w:pPr>
          </w:p>
          <w:p w:rsidR="000C2735" w:rsidRPr="00437B47" w:rsidRDefault="000C2735">
            <w:pPr>
              <w:spacing w:line="276" w:lineRule="auto"/>
              <w:jc w:val="center"/>
              <w:rPr>
                <w:b/>
                <w:sz w:val="28"/>
                <w:szCs w:val="28"/>
                <w:highlight w:val="yellow"/>
                <w:lang w:eastAsia="en-US"/>
              </w:rPr>
            </w:pPr>
            <w:r w:rsidRPr="00437B47">
              <w:rPr>
                <w:b/>
                <w:sz w:val="28"/>
                <w:szCs w:val="28"/>
                <w:lang w:eastAsia="en-US"/>
              </w:rPr>
              <w:t>% выполнения</w:t>
            </w:r>
          </w:p>
        </w:tc>
      </w:tr>
      <w:tr w:rsidR="000C2735" w:rsidRPr="00437B47" w:rsidTr="000C2735">
        <w:trPr>
          <w:trHeight w:val="288"/>
        </w:trPr>
        <w:tc>
          <w:tcPr>
            <w:tcW w:w="4923" w:type="dxa"/>
            <w:tcBorders>
              <w:top w:val="single" w:sz="4" w:space="0" w:color="auto"/>
              <w:left w:val="single" w:sz="4" w:space="0" w:color="auto"/>
              <w:bottom w:val="single" w:sz="4" w:space="0" w:color="auto"/>
              <w:right w:val="single" w:sz="4" w:space="0" w:color="auto"/>
            </w:tcBorders>
            <w:hideMark/>
          </w:tcPr>
          <w:p w:rsidR="000C2735" w:rsidRPr="00437B47" w:rsidRDefault="000C2735">
            <w:pPr>
              <w:spacing w:line="276" w:lineRule="auto"/>
              <w:rPr>
                <w:b/>
                <w:sz w:val="28"/>
                <w:szCs w:val="28"/>
                <w:lang w:eastAsia="en-US"/>
              </w:rPr>
            </w:pPr>
            <w:r w:rsidRPr="00437B47">
              <w:rPr>
                <w:b/>
                <w:sz w:val="28"/>
                <w:szCs w:val="28"/>
                <w:lang w:eastAsia="en-US"/>
              </w:rPr>
              <w:t>Налоговые доходы</w:t>
            </w:r>
          </w:p>
        </w:tc>
        <w:tc>
          <w:tcPr>
            <w:tcW w:w="2125"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b/>
                <w:sz w:val="28"/>
                <w:szCs w:val="28"/>
                <w:lang w:eastAsia="en-US"/>
              </w:rPr>
            </w:pPr>
            <w:r w:rsidRPr="00437B47">
              <w:rPr>
                <w:b/>
                <w:sz w:val="28"/>
                <w:szCs w:val="28"/>
                <w:lang w:eastAsia="en-US"/>
              </w:rPr>
              <w:t>55 106,9</w:t>
            </w:r>
          </w:p>
        </w:tc>
        <w:tc>
          <w:tcPr>
            <w:tcW w:w="1912"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b/>
                <w:sz w:val="28"/>
                <w:szCs w:val="28"/>
                <w:lang w:eastAsia="en-US"/>
              </w:rPr>
            </w:pPr>
            <w:r w:rsidRPr="00437B47">
              <w:rPr>
                <w:b/>
                <w:sz w:val="28"/>
                <w:szCs w:val="28"/>
                <w:lang w:eastAsia="en-US"/>
              </w:rPr>
              <w:t>60 283,6</w:t>
            </w:r>
          </w:p>
        </w:tc>
        <w:tc>
          <w:tcPr>
            <w:tcW w:w="1804"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b/>
                <w:sz w:val="28"/>
                <w:szCs w:val="28"/>
                <w:lang w:eastAsia="en-US"/>
              </w:rPr>
            </w:pPr>
            <w:r w:rsidRPr="00437B47">
              <w:rPr>
                <w:b/>
                <w:sz w:val="28"/>
                <w:szCs w:val="28"/>
                <w:lang w:eastAsia="en-US"/>
              </w:rPr>
              <w:t>109,4</w:t>
            </w:r>
          </w:p>
        </w:tc>
      </w:tr>
      <w:tr w:rsidR="000C2735" w:rsidRPr="00437B47" w:rsidTr="000C2735">
        <w:trPr>
          <w:trHeight w:val="271"/>
        </w:trPr>
        <w:tc>
          <w:tcPr>
            <w:tcW w:w="4923" w:type="dxa"/>
            <w:tcBorders>
              <w:top w:val="single" w:sz="4" w:space="0" w:color="auto"/>
              <w:left w:val="single" w:sz="4" w:space="0" w:color="auto"/>
              <w:bottom w:val="single" w:sz="4" w:space="0" w:color="auto"/>
              <w:right w:val="single" w:sz="4" w:space="0" w:color="auto"/>
            </w:tcBorders>
            <w:hideMark/>
          </w:tcPr>
          <w:p w:rsidR="000C2735" w:rsidRPr="00437B47" w:rsidRDefault="000C2735">
            <w:pPr>
              <w:spacing w:line="276" w:lineRule="auto"/>
              <w:jc w:val="both"/>
              <w:rPr>
                <w:b/>
                <w:sz w:val="28"/>
                <w:szCs w:val="28"/>
                <w:lang w:eastAsia="en-US"/>
              </w:rPr>
            </w:pPr>
            <w:r w:rsidRPr="00437B47">
              <w:rPr>
                <w:sz w:val="28"/>
                <w:szCs w:val="28"/>
                <w:lang w:eastAsia="en-US"/>
              </w:rPr>
              <w:t>Налог на доходы физических лиц</w:t>
            </w:r>
          </w:p>
        </w:tc>
        <w:tc>
          <w:tcPr>
            <w:tcW w:w="2125"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38 240,2</w:t>
            </w:r>
          </w:p>
        </w:tc>
        <w:tc>
          <w:tcPr>
            <w:tcW w:w="1912"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39 831,5</w:t>
            </w:r>
          </w:p>
        </w:tc>
        <w:tc>
          <w:tcPr>
            <w:tcW w:w="1804"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104,2</w:t>
            </w:r>
          </w:p>
        </w:tc>
      </w:tr>
      <w:tr w:rsidR="000C2735" w:rsidRPr="00437B47" w:rsidTr="000C2735">
        <w:trPr>
          <w:trHeight w:val="271"/>
        </w:trPr>
        <w:tc>
          <w:tcPr>
            <w:tcW w:w="4923" w:type="dxa"/>
            <w:tcBorders>
              <w:top w:val="single" w:sz="4" w:space="0" w:color="auto"/>
              <w:left w:val="single" w:sz="4" w:space="0" w:color="auto"/>
              <w:bottom w:val="single" w:sz="4" w:space="0" w:color="auto"/>
              <w:right w:val="single" w:sz="4" w:space="0" w:color="auto"/>
            </w:tcBorders>
            <w:hideMark/>
          </w:tcPr>
          <w:p w:rsidR="000C2735" w:rsidRPr="00437B47" w:rsidRDefault="000C2735">
            <w:pPr>
              <w:spacing w:line="276" w:lineRule="auto"/>
              <w:jc w:val="both"/>
              <w:rPr>
                <w:sz w:val="28"/>
                <w:szCs w:val="28"/>
                <w:lang w:eastAsia="en-US"/>
              </w:rPr>
            </w:pPr>
            <w:r w:rsidRPr="00437B47">
              <w:rPr>
                <w:sz w:val="28"/>
                <w:szCs w:val="28"/>
                <w:lang w:eastAsia="en-US"/>
              </w:rPr>
              <w:t>Доходы от уплаты акцизов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3 009,2</w:t>
            </w:r>
          </w:p>
        </w:tc>
        <w:tc>
          <w:tcPr>
            <w:tcW w:w="1912"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3 623,8</w:t>
            </w:r>
          </w:p>
        </w:tc>
        <w:tc>
          <w:tcPr>
            <w:tcW w:w="1804"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120,4</w:t>
            </w:r>
          </w:p>
        </w:tc>
      </w:tr>
      <w:tr w:rsidR="000C2735" w:rsidRPr="00437B47" w:rsidTr="000C2735">
        <w:trPr>
          <w:trHeight w:val="271"/>
        </w:trPr>
        <w:tc>
          <w:tcPr>
            <w:tcW w:w="4923" w:type="dxa"/>
            <w:tcBorders>
              <w:top w:val="single" w:sz="4" w:space="0" w:color="auto"/>
              <w:left w:val="single" w:sz="4" w:space="0" w:color="auto"/>
              <w:bottom w:val="single" w:sz="4" w:space="0" w:color="auto"/>
              <w:right w:val="single" w:sz="4" w:space="0" w:color="auto"/>
            </w:tcBorders>
            <w:hideMark/>
          </w:tcPr>
          <w:p w:rsidR="000C2735" w:rsidRPr="00437B47" w:rsidRDefault="000C2735">
            <w:pPr>
              <w:spacing w:line="276" w:lineRule="auto"/>
              <w:jc w:val="both"/>
              <w:rPr>
                <w:sz w:val="28"/>
                <w:szCs w:val="28"/>
                <w:lang w:eastAsia="en-US"/>
              </w:rPr>
            </w:pPr>
            <w:r w:rsidRPr="00437B47">
              <w:rPr>
                <w:sz w:val="28"/>
                <w:szCs w:val="28"/>
                <w:lang w:eastAsia="en-US"/>
              </w:rPr>
              <w:t>Налог на имущество физических лиц</w:t>
            </w:r>
          </w:p>
        </w:tc>
        <w:tc>
          <w:tcPr>
            <w:tcW w:w="2125"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2 690,0</w:t>
            </w:r>
          </w:p>
        </w:tc>
        <w:tc>
          <w:tcPr>
            <w:tcW w:w="1912"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4 203,0</w:t>
            </w:r>
          </w:p>
        </w:tc>
        <w:tc>
          <w:tcPr>
            <w:tcW w:w="1804"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156,2</w:t>
            </w:r>
          </w:p>
        </w:tc>
      </w:tr>
      <w:tr w:rsidR="000C2735" w:rsidRPr="00437B47" w:rsidTr="000C2735">
        <w:trPr>
          <w:trHeight w:val="271"/>
        </w:trPr>
        <w:tc>
          <w:tcPr>
            <w:tcW w:w="4923" w:type="dxa"/>
            <w:tcBorders>
              <w:top w:val="single" w:sz="4" w:space="0" w:color="auto"/>
              <w:left w:val="single" w:sz="4" w:space="0" w:color="auto"/>
              <w:bottom w:val="single" w:sz="4" w:space="0" w:color="auto"/>
              <w:right w:val="single" w:sz="4" w:space="0" w:color="auto"/>
            </w:tcBorders>
            <w:hideMark/>
          </w:tcPr>
          <w:p w:rsidR="000C2735" w:rsidRPr="00437B47" w:rsidRDefault="000C2735">
            <w:pPr>
              <w:spacing w:line="276" w:lineRule="auto"/>
              <w:jc w:val="both"/>
              <w:rPr>
                <w:sz w:val="28"/>
                <w:szCs w:val="28"/>
                <w:lang w:eastAsia="en-US"/>
              </w:rPr>
            </w:pPr>
            <w:r w:rsidRPr="00437B47">
              <w:rPr>
                <w:sz w:val="28"/>
                <w:szCs w:val="28"/>
                <w:lang w:eastAsia="en-US"/>
              </w:rPr>
              <w:t>Земельный налог</w:t>
            </w:r>
          </w:p>
        </w:tc>
        <w:tc>
          <w:tcPr>
            <w:tcW w:w="2125"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11 167,5</w:t>
            </w:r>
          </w:p>
        </w:tc>
        <w:tc>
          <w:tcPr>
            <w:tcW w:w="1912"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12 625,3</w:t>
            </w:r>
          </w:p>
        </w:tc>
        <w:tc>
          <w:tcPr>
            <w:tcW w:w="1804"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sz w:val="28"/>
                <w:szCs w:val="28"/>
                <w:lang w:eastAsia="en-US"/>
              </w:rPr>
            </w:pPr>
            <w:r w:rsidRPr="00437B47">
              <w:rPr>
                <w:sz w:val="28"/>
                <w:szCs w:val="28"/>
                <w:lang w:eastAsia="en-US"/>
              </w:rPr>
              <w:t>113,1</w:t>
            </w:r>
          </w:p>
        </w:tc>
      </w:tr>
      <w:tr w:rsidR="000C2735" w:rsidRPr="00437B47" w:rsidTr="000C2735">
        <w:trPr>
          <w:trHeight w:val="271"/>
        </w:trPr>
        <w:tc>
          <w:tcPr>
            <w:tcW w:w="4923" w:type="dxa"/>
            <w:tcBorders>
              <w:top w:val="single" w:sz="4" w:space="0" w:color="auto"/>
              <w:left w:val="single" w:sz="4" w:space="0" w:color="auto"/>
              <w:bottom w:val="single" w:sz="4" w:space="0" w:color="auto"/>
              <w:right w:val="single" w:sz="4" w:space="0" w:color="auto"/>
            </w:tcBorders>
            <w:hideMark/>
          </w:tcPr>
          <w:p w:rsidR="000C2735" w:rsidRPr="00437B47" w:rsidRDefault="000C2735">
            <w:pPr>
              <w:spacing w:line="276" w:lineRule="auto"/>
              <w:jc w:val="both"/>
              <w:rPr>
                <w:b/>
                <w:sz w:val="28"/>
                <w:szCs w:val="28"/>
                <w:lang w:eastAsia="en-US"/>
              </w:rPr>
            </w:pPr>
            <w:r w:rsidRPr="00437B47">
              <w:rPr>
                <w:b/>
                <w:sz w:val="28"/>
                <w:szCs w:val="28"/>
                <w:lang w:eastAsia="en-US"/>
              </w:rPr>
              <w:t>Неналоговые доходы</w:t>
            </w:r>
          </w:p>
        </w:tc>
        <w:tc>
          <w:tcPr>
            <w:tcW w:w="2125"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b/>
                <w:sz w:val="28"/>
                <w:szCs w:val="28"/>
                <w:lang w:eastAsia="en-US"/>
              </w:rPr>
            </w:pPr>
            <w:r w:rsidRPr="00437B47">
              <w:rPr>
                <w:b/>
                <w:sz w:val="28"/>
                <w:szCs w:val="28"/>
                <w:lang w:eastAsia="en-US"/>
              </w:rPr>
              <w:t>4 114,7</w:t>
            </w:r>
          </w:p>
        </w:tc>
        <w:tc>
          <w:tcPr>
            <w:tcW w:w="1912"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b/>
                <w:sz w:val="28"/>
                <w:szCs w:val="28"/>
                <w:lang w:eastAsia="en-US"/>
              </w:rPr>
            </w:pPr>
            <w:r w:rsidRPr="00437B47">
              <w:rPr>
                <w:b/>
                <w:sz w:val="28"/>
                <w:szCs w:val="28"/>
                <w:lang w:eastAsia="en-US"/>
              </w:rPr>
              <w:t>4 150,6</w:t>
            </w:r>
          </w:p>
        </w:tc>
        <w:tc>
          <w:tcPr>
            <w:tcW w:w="1804"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b/>
                <w:sz w:val="28"/>
                <w:szCs w:val="28"/>
                <w:lang w:eastAsia="en-US"/>
              </w:rPr>
            </w:pPr>
            <w:r w:rsidRPr="00437B47">
              <w:rPr>
                <w:b/>
                <w:sz w:val="28"/>
                <w:szCs w:val="28"/>
                <w:lang w:eastAsia="en-US"/>
              </w:rPr>
              <w:t>100,9</w:t>
            </w:r>
          </w:p>
        </w:tc>
      </w:tr>
      <w:tr w:rsidR="000C2735" w:rsidRPr="00437B47" w:rsidTr="000C2735">
        <w:trPr>
          <w:trHeight w:val="286"/>
        </w:trPr>
        <w:tc>
          <w:tcPr>
            <w:tcW w:w="4923" w:type="dxa"/>
            <w:tcBorders>
              <w:top w:val="single" w:sz="4" w:space="0" w:color="auto"/>
              <w:left w:val="single" w:sz="4" w:space="0" w:color="auto"/>
              <w:bottom w:val="single" w:sz="4" w:space="0" w:color="auto"/>
              <w:right w:val="single" w:sz="4" w:space="0" w:color="auto"/>
            </w:tcBorders>
            <w:hideMark/>
          </w:tcPr>
          <w:p w:rsidR="000C2735" w:rsidRPr="00437B47" w:rsidRDefault="000C2735">
            <w:pPr>
              <w:spacing w:line="276" w:lineRule="auto"/>
              <w:jc w:val="both"/>
              <w:rPr>
                <w:b/>
                <w:sz w:val="28"/>
                <w:szCs w:val="28"/>
                <w:lang w:eastAsia="en-US"/>
              </w:rPr>
            </w:pPr>
            <w:r w:rsidRPr="00437B47">
              <w:rPr>
                <w:b/>
                <w:sz w:val="28"/>
                <w:szCs w:val="28"/>
                <w:lang w:eastAsia="en-US"/>
              </w:rPr>
              <w:t xml:space="preserve">Безвозмездные поступления от других бюджетов бюджетной системы РФ        </w:t>
            </w:r>
          </w:p>
        </w:tc>
        <w:tc>
          <w:tcPr>
            <w:tcW w:w="2125"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b/>
                <w:sz w:val="28"/>
                <w:szCs w:val="28"/>
                <w:lang w:eastAsia="en-US"/>
              </w:rPr>
            </w:pPr>
            <w:r w:rsidRPr="00437B47">
              <w:rPr>
                <w:b/>
                <w:sz w:val="28"/>
                <w:szCs w:val="28"/>
                <w:lang w:eastAsia="en-US"/>
              </w:rPr>
              <w:t>65 795,6</w:t>
            </w:r>
          </w:p>
        </w:tc>
        <w:tc>
          <w:tcPr>
            <w:tcW w:w="1912"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b/>
                <w:sz w:val="28"/>
                <w:szCs w:val="28"/>
                <w:lang w:eastAsia="en-US"/>
              </w:rPr>
            </w:pPr>
            <w:r w:rsidRPr="00437B47">
              <w:rPr>
                <w:b/>
                <w:sz w:val="28"/>
                <w:szCs w:val="28"/>
                <w:lang w:eastAsia="en-US"/>
              </w:rPr>
              <w:t>64 773,1</w:t>
            </w:r>
          </w:p>
        </w:tc>
        <w:tc>
          <w:tcPr>
            <w:tcW w:w="1804" w:type="dxa"/>
            <w:tcBorders>
              <w:top w:val="single" w:sz="4" w:space="0" w:color="auto"/>
              <w:left w:val="single" w:sz="4" w:space="0" w:color="auto"/>
              <w:bottom w:val="single" w:sz="4" w:space="0" w:color="auto"/>
              <w:right w:val="single" w:sz="4" w:space="0" w:color="auto"/>
            </w:tcBorders>
            <w:vAlign w:val="center"/>
            <w:hideMark/>
          </w:tcPr>
          <w:p w:rsidR="000C2735" w:rsidRPr="00437B47" w:rsidRDefault="000C2735">
            <w:pPr>
              <w:spacing w:line="276" w:lineRule="auto"/>
              <w:jc w:val="center"/>
              <w:rPr>
                <w:b/>
                <w:sz w:val="28"/>
                <w:szCs w:val="28"/>
                <w:lang w:eastAsia="en-US"/>
              </w:rPr>
            </w:pPr>
            <w:r w:rsidRPr="00437B47">
              <w:rPr>
                <w:b/>
                <w:sz w:val="28"/>
                <w:szCs w:val="28"/>
                <w:lang w:eastAsia="en-US"/>
              </w:rPr>
              <w:t>98,4</w:t>
            </w:r>
          </w:p>
        </w:tc>
      </w:tr>
      <w:tr w:rsidR="006D7F6D" w:rsidRPr="00437B47" w:rsidTr="000C2735">
        <w:trPr>
          <w:trHeight w:val="547"/>
        </w:trPr>
        <w:tc>
          <w:tcPr>
            <w:tcW w:w="4926" w:type="dxa"/>
            <w:tcBorders>
              <w:top w:val="single" w:sz="4" w:space="0" w:color="auto"/>
              <w:left w:val="single" w:sz="4" w:space="0" w:color="auto"/>
              <w:bottom w:val="single" w:sz="4" w:space="0" w:color="auto"/>
              <w:right w:val="single" w:sz="4" w:space="0" w:color="auto"/>
            </w:tcBorders>
            <w:hideMark/>
          </w:tcPr>
          <w:p w:rsidR="006D7F6D" w:rsidRPr="00437B47" w:rsidRDefault="006D7F6D">
            <w:pPr>
              <w:jc w:val="both"/>
              <w:rPr>
                <w:sz w:val="28"/>
                <w:szCs w:val="28"/>
              </w:rPr>
            </w:pPr>
            <w:r w:rsidRPr="00437B47">
              <w:rPr>
                <w:sz w:val="28"/>
                <w:szCs w:val="28"/>
              </w:rPr>
              <w:t>Субсидия на проведение капитального ремонта многоквартирных домов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11 812,0</w:t>
            </w:r>
          </w:p>
        </w:tc>
        <w:tc>
          <w:tcPr>
            <w:tcW w:w="1909"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11 811,2</w:t>
            </w:r>
          </w:p>
        </w:tc>
        <w:tc>
          <w:tcPr>
            <w:tcW w:w="180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100,0</w:t>
            </w:r>
          </w:p>
        </w:tc>
      </w:tr>
      <w:tr w:rsidR="006D7F6D" w:rsidRPr="00437B47" w:rsidTr="000C2735">
        <w:trPr>
          <w:trHeight w:val="560"/>
        </w:trPr>
        <w:tc>
          <w:tcPr>
            <w:tcW w:w="4926" w:type="dxa"/>
            <w:tcBorders>
              <w:top w:val="single" w:sz="4" w:space="0" w:color="auto"/>
              <w:left w:val="single" w:sz="4" w:space="0" w:color="auto"/>
              <w:bottom w:val="single" w:sz="4" w:space="0" w:color="auto"/>
              <w:right w:val="single" w:sz="4" w:space="0" w:color="auto"/>
            </w:tcBorders>
            <w:hideMark/>
          </w:tcPr>
          <w:p w:rsidR="006D7F6D" w:rsidRPr="00437B47" w:rsidRDefault="006D7F6D">
            <w:pPr>
              <w:jc w:val="both"/>
              <w:rPr>
                <w:sz w:val="28"/>
                <w:szCs w:val="28"/>
              </w:rPr>
            </w:pPr>
            <w:r w:rsidRPr="00437B47">
              <w:rPr>
                <w:sz w:val="28"/>
                <w:szCs w:val="28"/>
              </w:rPr>
              <w:t>Субсидия на ремонт объектов дорожного хозяйства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11 979,0</w:t>
            </w:r>
          </w:p>
        </w:tc>
        <w:tc>
          <w:tcPr>
            <w:tcW w:w="1909"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11 979,0</w:t>
            </w:r>
          </w:p>
        </w:tc>
        <w:tc>
          <w:tcPr>
            <w:tcW w:w="180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100,0</w:t>
            </w:r>
          </w:p>
        </w:tc>
      </w:tr>
      <w:tr w:rsidR="006D7F6D" w:rsidRPr="00437B47" w:rsidTr="000C2735">
        <w:trPr>
          <w:trHeight w:val="553"/>
        </w:trPr>
        <w:tc>
          <w:tcPr>
            <w:tcW w:w="4926" w:type="dxa"/>
            <w:tcBorders>
              <w:top w:val="single" w:sz="4" w:space="0" w:color="auto"/>
              <w:left w:val="single" w:sz="4" w:space="0" w:color="auto"/>
              <w:bottom w:val="single" w:sz="4" w:space="0" w:color="auto"/>
              <w:right w:val="single" w:sz="4" w:space="0" w:color="auto"/>
            </w:tcBorders>
            <w:hideMark/>
          </w:tcPr>
          <w:p w:rsidR="006D7F6D" w:rsidRPr="00437B47" w:rsidRDefault="006D7F6D">
            <w:pPr>
              <w:jc w:val="both"/>
              <w:rPr>
                <w:sz w:val="28"/>
                <w:szCs w:val="28"/>
              </w:rPr>
            </w:pPr>
            <w:r w:rsidRPr="00437B47">
              <w:rPr>
                <w:sz w:val="28"/>
                <w:szCs w:val="28"/>
              </w:rPr>
              <w:lastRenderedPageBreak/>
              <w:t>Субсидия на содержание объектов дорожного хозяйства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18 146,4</w:t>
            </w:r>
          </w:p>
        </w:tc>
        <w:tc>
          <w:tcPr>
            <w:tcW w:w="1909"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17 169,7</w:t>
            </w:r>
          </w:p>
        </w:tc>
        <w:tc>
          <w:tcPr>
            <w:tcW w:w="180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94,6</w:t>
            </w:r>
          </w:p>
        </w:tc>
      </w:tr>
      <w:tr w:rsidR="006D7F6D" w:rsidRPr="00437B47" w:rsidTr="000C2735">
        <w:trPr>
          <w:trHeight w:val="547"/>
        </w:trPr>
        <w:tc>
          <w:tcPr>
            <w:tcW w:w="4926" w:type="dxa"/>
            <w:tcBorders>
              <w:top w:val="single" w:sz="4" w:space="0" w:color="auto"/>
              <w:left w:val="single" w:sz="4" w:space="0" w:color="auto"/>
              <w:bottom w:val="single" w:sz="4" w:space="0" w:color="auto"/>
              <w:right w:val="single" w:sz="4" w:space="0" w:color="auto"/>
            </w:tcBorders>
            <w:hideMark/>
          </w:tcPr>
          <w:p w:rsidR="006D7F6D" w:rsidRPr="00437B47" w:rsidRDefault="006D7F6D">
            <w:pPr>
              <w:jc w:val="both"/>
              <w:rPr>
                <w:sz w:val="28"/>
                <w:szCs w:val="28"/>
              </w:rPr>
            </w:pPr>
            <w:r w:rsidRPr="00437B47">
              <w:rPr>
                <w:sz w:val="28"/>
                <w:szCs w:val="28"/>
              </w:rPr>
              <w:t>Субсидия на благоустройство территории жилой застройки</w:t>
            </w:r>
          </w:p>
        </w:tc>
        <w:tc>
          <w:tcPr>
            <w:tcW w:w="212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20 833,0</w:t>
            </w:r>
          </w:p>
        </w:tc>
        <w:tc>
          <w:tcPr>
            <w:tcW w:w="1909"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20 832,8</w:t>
            </w:r>
          </w:p>
        </w:tc>
        <w:tc>
          <w:tcPr>
            <w:tcW w:w="180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100,0</w:t>
            </w:r>
          </w:p>
        </w:tc>
      </w:tr>
      <w:tr w:rsidR="006D7F6D" w:rsidRPr="00437B47" w:rsidTr="000C2735">
        <w:trPr>
          <w:trHeight w:val="1103"/>
        </w:trPr>
        <w:tc>
          <w:tcPr>
            <w:tcW w:w="4926" w:type="dxa"/>
            <w:tcBorders>
              <w:top w:val="single" w:sz="4" w:space="0" w:color="auto"/>
              <w:left w:val="single" w:sz="4" w:space="0" w:color="auto"/>
              <w:bottom w:val="single" w:sz="4" w:space="0" w:color="auto"/>
              <w:right w:val="single" w:sz="4" w:space="0" w:color="auto"/>
            </w:tcBorders>
            <w:hideMark/>
          </w:tcPr>
          <w:p w:rsidR="006D7F6D" w:rsidRPr="00437B47" w:rsidRDefault="006D7F6D">
            <w:pPr>
              <w:jc w:val="both"/>
              <w:rPr>
                <w:sz w:val="28"/>
                <w:szCs w:val="28"/>
              </w:rPr>
            </w:pPr>
            <w:r w:rsidRPr="00437B47">
              <w:rPr>
                <w:sz w:val="28"/>
                <w:szCs w:val="28"/>
              </w:rPr>
              <w:t>Субсидия на выравнивание обеспеченности внутригородских муниципальных образований по реализации ими их отдельных расходных обязательств</w:t>
            </w:r>
          </w:p>
        </w:tc>
        <w:tc>
          <w:tcPr>
            <w:tcW w:w="212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2 619,0</w:t>
            </w:r>
          </w:p>
        </w:tc>
        <w:tc>
          <w:tcPr>
            <w:tcW w:w="1909"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2 619,0</w:t>
            </w:r>
          </w:p>
        </w:tc>
        <w:tc>
          <w:tcPr>
            <w:tcW w:w="180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100,0</w:t>
            </w:r>
          </w:p>
        </w:tc>
      </w:tr>
      <w:tr w:rsidR="006D7F6D" w:rsidRPr="00437B47" w:rsidTr="000C2735">
        <w:trPr>
          <w:trHeight w:val="736"/>
        </w:trPr>
        <w:tc>
          <w:tcPr>
            <w:tcW w:w="4926" w:type="dxa"/>
            <w:tcBorders>
              <w:top w:val="single" w:sz="4" w:space="0" w:color="auto"/>
              <w:left w:val="single" w:sz="4" w:space="0" w:color="auto"/>
              <w:bottom w:val="single" w:sz="4" w:space="0" w:color="auto"/>
              <w:right w:val="single" w:sz="4" w:space="0" w:color="auto"/>
            </w:tcBorders>
            <w:hideMark/>
          </w:tcPr>
          <w:p w:rsidR="006D7F6D" w:rsidRPr="00437B47" w:rsidRDefault="006D7F6D">
            <w:pPr>
              <w:jc w:val="both"/>
              <w:rPr>
                <w:sz w:val="28"/>
                <w:szCs w:val="28"/>
              </w:rPr>
            </w:pPr>
            <w:r w:rsidRPr="00437B47">
              <w:rPr>
                <w:sz w:val="28"/>
                <w:szCs w:val="28"/>
              </w:rPr>
              <w:t>Субвенция на осуществление первичного воинского учета на территориях, где отсутствуют военные комиссариаты</w:t>
            </w:r>
          </w:p>
        </w:tc>
        <w:tc>
          <w:tcPr>
            <w:tcW w:w="212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406,2</w:t>
            </w:r>
          </w:p>
        </w:tc>
        <w:tc>
          <w:tcPr>
            <w:tcW w:w="1909"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361,4</w:t>
            </w:r>
          </w:p>
        </w:tc>
        <w:tc>
          <w:tcPr>
            <w:tcW w:w="180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89,0</w:t>
            </w:r>
          </w:p>
        </w:tc>
      </w:tr>
      <w:tr w:rsidR="006D7F6D" w:rsidRPr="00437B47" w:rsidTr="000C2735">
        <w:trPr>
          <w:trHeight w:val="286"/>
        </w:trPr>
        <w:tc>
          <w:tcPr>
            <w:tcW w:w="4926" w:type="dxa"/>
            <w:tcBorders>
              <w:top w:val="single" w:sz="4" w:space="0" w:color="auto"/>
              <w:left w:val="single" w:sz="4" w:space="0" w:color="auto"/>
              <w:bottom w:val="single" w:sz="4" w:space="0" w:color="auto"/>
              <w:right w:val="single" w:sz="4" w:space="0" w:color="auto"/>
            </w:tcBorders>
            <w:hideMark/>
          </w:tcPr>
          <w:p w:rsidR="006D7F6D" w:rsidRPr="00437B47" w:rsidRDefault="006D7F6D">
            <w:pPr>
              <w:jc w:val="both"/>
              <w:rPr>
                <w:b/>
                <w:sz w:val="28"/>
                <w:szCs w:val="28"/>
              </w:rPr>
            </w:pPr>
            <w:r w:rsidRPr="00437B47">
              <w:rPr>
                <w:b/>
                <w:sz w:val="28"/>
                <w:szCs w:val="28"/>
              </w:rPr>
              <w:t>ДОХОДЫ БЮДЖЕТА - ВСЕГО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b/>
                <w:sz w:val="28"/>
                <w:szCs w:val="28"/>
              </w:rPr>
            </w:pPr>
            <w:r w:rsidRPr="00437B47">
              <w:rPr>
                <w:b/>
                <w:sz w:val="28"/>
                <w:szCs w:val="28"/>
              </w:rPr>
              <w:t>125 017,2</w:t>
            </w:r>
          </w:p>
        </w:tc>
        <w:tc>
          <w:tcPr>
            <w:tcW w:w="1909"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b/>
                <w:sz w:val="28"/>
                <w:szCs w:val="28"/>
              </w:rPr>
            </w:pPr>
            <w:r w:rsidRPr="00437B47">
              <w:rPr>
                <w:b/>
                <w:sz w:val="28"/>
                <w:szCs w:val="28"/>
              </w:rPr>
              <w:t>129 207,3</w:t>
            </w:r>
          </w:p>
        </w:tc>
        <w:tc>
          <w:tcPr>
            <w:tcW w:w="180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b/>
                <w:sz w:val="28"/>
                <w:szCs w:val="28"/>
              </w:rPr>
            </w:pPr>
            <w:r w:rsidRPr="00437B47">
              <w:rPr>
                <w:b/>
                <w:sz w:val="28"/>
                <w:szCs w:val="28"/>
              </w:rPr>
              <w:t>103,4</w:t>
            </w:r>
          </w:p>
        </w:tc>
      </w:tr>
    </w:tbl>
    <w:p w:rsidR="006D7F6D" w:rsidRPr="00437B47" w:rsidRDefault="006D7F6D" w:rsidP="006D7F6D">
      <w:pPr>
        <w:jc w:val="both"/>
        <w:rPr>
          <w:b/>
          <w:i/>
          <w:color w:val="052635"/>
          <w:sz w:val="28"/>
          <w:szCs w:val="28"/>
          <w:u w:val="single"/>
        </w:rPr>
      </w:pPr>
    </w:p>
    <w:p w:rsidR="006D7F6D" w:rsidRPr="00437B47" w:rsidRDefault="006D7F6D" w:rsidP="006D7F6D">
      <w:pPr>
        <w:ind w:firstLine="708"/>
        <w:jc w:val="both"/>
        <w:rPr>
          <w:sz w:val="28"/>
          <w:szCs w:val="28"/>
        </w:rPr>
      </w:pPr>
      <w:r w:rsidRPr="00437B47">
        <w:rPr>
          <w:sz w:val="28"/>
          <w:szCs w:val="28"/>
        </w:rPr>
        <w:t>В 2015 году наблюдается положительная динамика поступления налоговых и неналоговых доходов в бюджет поселения Кокошкино, что подтверждает правильность проводимой налоговой политики. Органы местного самоуправления поселения Кокошкино в 2015 году активно взаимодействовали с налоговыми органами по реализации комплекса мер, направленных на сокращение задолженности по налоговым платежам, актуализацию базы данных, необходимой для начисления имущественных налогов. Проведена эффективная работа с УФК по городу Москве по уточнению невыясненных платежей.</w:t>
      </w:r>
    </w:p>
    <w:p w:rsidR="006D7F6D" w:rsidRPr="00437B47" w:rsidRDefault="006D7F6D" w:rsidP="006D7F6D">
      <w:pPr>
        <w:autoSpaceDE w:val="0"/>
        <w:autoSpaceDN w:val="0"/>
        <w:adjustRightInd w:val="0"/>
        <w:jc w:val="both"/>
        <w:rPr>
          <w:sz w:val="28"/>
          <w:szCs w:val="28"/>
        </w:rPr>
      </w:pPr>
      <w:r w:rsidRPr="00437B47">
        <w:rPr>
          <w:sz w:val="28"/>
          <w:szCs w:val="28"/>
        </w:rPr>
        <w:tab/>
        <w:t>Перечисление субсидий и субвенций происходило строго в соответствии с подписанными Соглашениями о предоставлении межбюджетных трансфертов.</w:t>
      </w:r>
    </w:p>
    <w:p w:rsidR="006D7F6D" w:rsidRPr="00437B47" w:rsidRDefault="006D7F6D" w:rsidP="006D7F6D">
      <w:pPr>
        <w:jc w:val="both"/>
        <w:rPr>
          <w:sz w:val="28"/>
          <w:szCs w:val="28"/>
        </w:rPr>
      </w:pPr>
    </w:p>
    <w:p w:rsidR="006D7F6D" w:rsidRPr="00437B47" w:rsidRDefault="006D7F6D" w:rsidP="006D7F6D">
      <w:pPr>
        <w:jc w:val="center"/>
        <w:rPr>
          <w:sz w:val="28"/>
          <w:szCs w:val="28"/>
          <w:u w:val="single"/>
        </w:rPr>
      </w:pPr>
      <w:r w:rsidRPr="00437B47">
        <w:rPr>
          <w:sz w:val="28"/>
          <w:szCs w:val="28"/>
          <w:u w:val="single"/>
        </w:rPr>
        <w:t>Сравнительная динамика поступления доходов в бюджет поселения</w:t>
      </w:r>
    </w:p>
    <w:p w:rsidR="006D7F6D" w:rsidRPr="00437B47" w:rsidRDefault="006D7F6D" w:rsidP="006D7F6D">
      <w:pPr>
        <w:jc w:val="center"/>
        <w:rPr>
          <w:sz w:val="28"/>
          <w:szCs w:val="28"/>
        </w:rPr>
      </w:pPr>
      <w:r w:rsidRPr="00437B47">
        <w:rPr>
          <w:sz w:val="28"/>
          <w:szCs w:val="28"/>
          <w:u w:val="single"/>
        </w:rPr>
        <w:t>за 2013- 2015 годы</w:t>
      </w:r>
      <w:r w:rsidRPr="00437B47">
        <w:rPr>
          <w:sz w:val="28"/>
          <w:szCs w:val="28"/>
        </w:rPr>
        <w:t xml:space="preserve">                                                                              </w:t>
      </w:r>
    </w:p>
    <w:p w:rsidR="006D7F6D" w:rsidRPr="00437B47" w:rsidRDefault="006D7F6D" w:rsidP="006D7F6D">
      <w:pPr>
        <w:jc w:val="center"/>
        <w:rPr>
          <w:sz w:val="28"/>
          <w:szCs w:val="28"/>
          <w:u w:val="single"/>
        </w:rPr>
      </w:pPr>
      <w:r w:rsidRPr="00437B47">
        <w:rPr>
          <w:sz w:val="28"/>
          <w:szCs w:val="28"/>
        </w:rPr>
        <w:t xml:space="preserve">                                                                                                                                           (тыс. рублей)</w:t>
      </w:r>
    </w:p>
    <w:tbl>
      <w:tblPr>
        <w:tblW w:w="99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0"/>
        <w:gridCol w:w="1844"/>
        <w:gridCol w:w="1702"/>
        <w:gridCol w:w="1844"/>
      </w:tblGrid>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tcPr>
          <w:p w:rsidR="006D7F6D" w:rsidRPr="00437B47" w:rsidRDefault="006D7F6D">
            <w:pPr>
              <w:jc w:val="center"/>
              <w:rPr>
                <w:b/>
                <w:sz w:val="28"/>
                <w:szCs w:val="28"/>
              </w:rPr>
            </w:pPr>
          </w:p>
          <w:p w:rsidR="006D7F6D" w:rsidRPr="00437B47" w:rsidRDefault="006D7F6D">
            <w:pPr>
              <w:jc w:val="center"/>
              <w:rPr>
                <w:b/>
                <w:sz w:val="28"/>
                <w:szCs w:val="28"/>
              </w:rPr>
            </w:pPr>
            <w:r w:rsidRPr="00437B47">
              <w:rPr>
                <w:b/>
                <w:sz w:val="28"/>
                <w:szCs w:val="28"/>
              </w:rPr>
              <w:t>Наименование показателя</w:t>
            </w:r>
          </w:p>
        </w:tc>
        <w:tc>
          <w:tcPr>
            <w:tcW w:w="1843" w:type="dxa"/>
            <w:tcBorders>
              <w:top w:val="single" w:sz="4" w:space="0" w:color="000000"/>
              <w:left w:val="single" w:sz="4" w:space="0" w:color="000000"/>
              <w:bottom w:val="single" w:sz="4" w:space="0" w:color="000000"/>
              <w:right w:val="single" w:sz="4" w:space="0" w:color="000000"/>
            </w:tcBorders>
          </w:tcPr>
          <w:p w:rsidR="006D7F6D" w:rsidRPr="00437B47" w:rsidRDefault="006D7F6D">
            <w:pPr>
              <w:jc w:val="center"/>
              <w:rPr>
                <w:b/>
                <w:sz w:val="28"/>
                <w:szCs w:val="28"/>
              </w:rPr>
            </w:pPr>
          </w:p>
          <w:p w:rsidR="006D7F6D" w:rsidRPr="00437B47" w:rsidRDefault="006D7F6D">
            <w:pPr>
              <w:jc w:val="center"/>
              <w:rPr>
                <w:b/>
                <w:sz w:val="28"/>
                <w:szCs w:val="28"/>
              </w:rPr>
            </w:pPr>
            <w:r w:rsidRPr="00437B47">
              <w:rPr>
                <w:b/>
                <w:sz w:val="28"/>
                <w:szCs w:val="28"/>
              </w:rPr>
              <w:t>Исполнено за 2013 год</w:t>
            </w:r>
          </w:p>
        </w:tc>
        <w:tc>
          <w:tcPr>
            <w:tcW w:w="1701" w:type="dxa"/>
            <w:tcBorders>
              <w:top w:val="single" w:sz="4" w:space="0" w:color="000000"/>
              <w:left w:val="single" w:sz="4" w:space="0" w:color="000000"/>
              <w:bottom w:val="single" w:sz="4" w:space="0" w:color="000000"/>
              <w:right w:val="single" w:sz="4" w:space="0" w:color="000000"/>
            </w:tcBorders>
          </w:tcPr>
          <w:p w:rsidR="006D7F6D" w:rsidRPr="00437B47" w:rsidRDefault="006D7F6D">
            <w:pPr>
              <w:jc w:val="center"/>
              <w:rPr>
                <w:b/>
                <w:sz w:val="28"/>
                <w:szCs w:val="28"/>
              </w:rPr>
            </w:pPr>
          </w:p>
          <w:p w:rsidR="006D7F6D" w:rsidRPr="00437B47" w:rsidRDefault="006D7F6D">
            <w:pPr>
              <w:jc w:val="center"/>
              <w:rPr>
                <w:b/>
                <w:sz w:val="28"/>
                <w:szCs w:val="28"/>
              </w:rPr>
            </w:pPr>
            <w:r w:rsidRPr="00437B47">
              <w:rPr>
                <w:b/>
                <w:sz w:val="28"/>
                <w:szCs w:val="28"/>
              </w:rPr>
              <w:t>Исполнено за 2014 год</w:t>
            </w:r>
          </w:p>
        </w:tc>
        <w:tc>
          <w:tcPr>
            <w:tcW w:w="1843" w:type="dxa"/>
            <w:tcBorders>
              <w:top w:val="single" w:sz="4" w:space="0" w:color="000000"/>
              <w:left w:val="single" w:sz="4" w:space="0" w:color="000000"/>
              <w:bottom w:val="single" w:sz="4" w:space="0" w:color="000000"/>
              <w:right w:val="single" w:sz="4" w:space="0" w:color="000000"/>
            </w:tcBorders>
          </w:tcPr>
          <w:p w:rsidR="006D7F6D" w:rsidRPr="00437B47" w:rsidRDefault="006D7F6D">
            <w:pPr>
              <w:jc w:val="center"/>
              <w:rPr>
                <w:b/>
                <w:sz w:val="28"/>
                <w:szCs w:val="28"/>
              </w:rPr>
            </w:pPr>
          </w:p>
          <w:p w:rsidR="006D7F6D" w:rsidRPr="00437B47" w:rsidRDefault="006D7F6D">
            <w:pPr>
              <w:jc w:val="center"/>
              <w:rPr>
                <w:b/>
                <w:sz w:val="28"/>
                <w:szCs w:val="28"/>
              </w:rPr>
            </w:pPr>
            <w:r w:rsidRPr="00437B47">
              <w:rPr>
                <w:b/>
                <w:sz w:val="28"/>
                <w:szCs w:val="28"/>
              </w:rPr>
              <w:t xml:space="preserve">Исполнено за 2015 год </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rPr>
                <w:b/>
                <w:sz w:val="28"/>
                <w:szCs w:val="28"/>
              </w:rPr>
            </w:pPr>
            <w:r w:rsidRPr="00437B47">
              <w:rPr>
                <w:b/>
                <w:sz w:val="28"/>
                <w:szCs w:val="28"/>
              </w:rPr>
              <w:t>Налоговые и неналоговые доходы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48 566,8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27 435,5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64 434,2</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rPr>
                <w:b/>
                <w:sz w:val="28"/>
                <w:szCs w:val="28"/>
              </w:rPr>
            </w:pPr>
            <w:r w:rsidRPr="00437B47">
              <w:rPr>
                <w:b/>
                <w:sz w:val="28"/>
                <w:szCs w:val="28"/>
              </w:rPr>
              <w:t>Налоговые доходы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46 684,1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26 051,1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60 283,6</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rPr>
                <w:b/>
                <w:sz w:val="28"/>
                <w:szCs w:val="28"/>
              </w:rPr>
            </w:pPr>
            <w:r w:rsidRPr="00437B47">
              <w:rPr>
                <w:sz w:val="28"/>
                <w:szCs w:val="28"/>
              </w:rPr>
              <w:t>Налог на доходы физических лиц</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17 521,3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20 903,8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39 831,5</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jc w:val="both"/>
              <w:rPr>
                <w:sz w:val="28"/>
                <w:szCs w:val="28"/>
              </w:rPr>
            </w:pPr>
            <w:r w:rsidRPr="00437B47">
              <w:rPr>
                <w:sz w:val="28"/>
                <w:szCs w:val="28"/>
              </w:rPr>
              <w:t>Налог на имущество физических лиц</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4 717,8</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1 606,3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4 203,0</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jc w:val="both"/>
              <w:rPr>
                <w:sz w:val="28"/>
                <w:szCs w:val="28"/>
              </w:rPr>
            </w:pPr>
            <w:r w:rsidRPr="00437B47">
              <w:rPr>
                <w:sz w:val="28"/>
                <w:szCs w:val="28"/>
              </w:rPr>
              <w:t>Земельный налог</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24 445,0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2 135,5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12 625,3</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jc w:val="both"/>
              <w:rPr>
                <w:sz w:val="28"/>
                <w:szCs w:val="28"/>
              </w:rPr>
            </w:pPr>
            <w:r w:rsidRPr="00437B47">
              <w:rPr>
                <w:sz w:val="28"/>
                <w:szCs w:val="28"/>
              </w:rPr>
              <w:t>Доходы от уплаты акцизов</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0,00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1 405,5</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3 623,8</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jc w:val="both"/>
              <w:rPr>
                <w:b/>
                <w:sz w:val="28"/>
                <w:szCs w:val="28"/>
              </w:rPr>
            </w:pPr>
            <w:r w:rsidRPr="00437B47">
              <w:rPr>
                <w:b/>
                <w:sz w:val="28"/>
                <w:szCs w:val="28"/>
              </w:rPr>
              <w:t>Неналоговые доходы</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1 882,7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1 384,4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4 150,6</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jc w:val="both"/>
              <w:rPr>
                <w:b/>
                <w:sz w:val="28"/>
                <w:szCs w:val="28"/>
              </w:rPr>
            </w:pPr>
            <w:r w:rsidRPr="00437B47">
              <w:rPr>
                <w:b/>
                <w:sz w:val="28"/>
                <w:szCs w:val="28"/>
              </w:rPr>
              <w:lastRenderedPageBreak/>
              <w:t xml:space="preserve">Безвозмездные поступления от других бюджетов бюджетной системы РФ, в том числе: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84 996,9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98 940,8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64 773,1</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jc w:val="both"/>
              <w:rPr>
                <w:sz w:val="28"/>
                <w:szCs w:val="28"/>
              </w:rPr>
            </w:pPr>
            <w:r w:rsidRPr="00437B47">
              <w:rPr>
                <w:sz w:val="28"/>
                <w:szCs w:val="28"/>
              </w:rPr>
              <w:t>субсидии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84 488,5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76 340,9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64 411,7</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jc w:val="both"/>
              <w:rPr>
                <w:sz w:val="28"/>
                <w:szCs w:val="28"/>
              </w:rPr>
            </w:pPr>
            <w:r w:rsidRPr="00437B47">
              <w:rPr>
                <w:sz w:val="28"/>
                <w:szCs w:val="28"/>
              </w:rPr>
              <w:t>дотации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21 878,0</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0,0</w:t>
            </w:r>
          </w:p>
        </w:tc>
      </w:tr>
      <w:tr w:rsidR="006D7F6D" w:rsidRPr="00437B47" w:rsidTr="006D7F6D">
        <w:tc>
          <w:tcPr>
            <w:tcW w:w="4536" w:type="dxa"/>
            <w:tcBorders>
              <w:top w:val="single" w:sz="4" w:space="0" w:color="000000"/>
              <w:left w:val="single" w:sz="4" w:space="0" w:color="000000"/>
              <w:bottom w:val="single" w:sz="4" w:space="0" w:color="000000"/>
              <w:right w:val="single" w:sz="4" w:space="0" w:color="000000"/>
            </w:tcBorders>
            <w:hideMark/>
          </w:tcPr>
          <w:p w:rsidR="006D7F6D" w:rsidRPr="00437B47" w:rsidRDefault="006D7F6D">
            <w:pPr>
              <w:jc w:val="both"/>
              <w:rPr>
                <w:sz w:val="28"/>
                <w:szCs w:val="28"/>
              </w:rPr>
            </w:pPr>
            <w:r w:rsidRPr="00437B47">
              <w:rPr>
                <w:sz w:val="28"/>
                <w:szCs w:val="28"/>
              </w:rPr>
              <w:t>субвенции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508,4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721,9</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sz w:val="28"/>
                <w:szCs w:val="28"/>
              </w:rPr>
            </w:pPr>
            <w:r w:rsidRPr="00437B47">
              <w:rPr>
                <w:sz w:val="28"/>
                <w:szCs w:val="28"/>
              </w:rPr>
              <w:t>361,4</w:t>
            </w:r>
          </w:p>
        </w:tc>
      </w:tr>
      <w:tr w:rsidR="006D7F6D" w:rsidRPr="00437B47" w:rsidTr="006D7F6D">
        <w:trPr>
          <w:trHeight w:val="607"/>
        </w:trPr>
        <w:tc>
          <w:tcPr>
            <w:tcW w:w="4536" w:type="dxa"/>
            <w:tcBorders>
              <w:top w:val="single" w:sz="4" w:space="0" w:color="000000"/>
              <w:left w:val="single" w:sz="4" w:space="0" w:color="000000"/>
              <w:bottom w:val="single" w:sz="4" w:space="0" w:color="000000"/>
              <w:right w:val="single" w:sz="4" w:space="0" w:color="000000"/>
            </w:tcBorders>
          </w:tcPr>
          <w:p w:rsidR="006D7F6D" w:rsidRPr="00437B47" w:rsidRDefault="006D7F6D">
            <w:pPr>
              <w:jc w:val="both"/>
              <w:rPr>
                <w:b/>
                <w:sz w:val="28"/>
                <w:szCs w:val="28"/>
              </w:rPr>
            </w:pPr>
          </w:p>
          <w:p w:rsidR="006D7F6D" w:rsidRPr="00437B47" w:rsidRDefault="006D7F6D">
            <w:pPr>
              <w:jc w:val="both"/>
              <w:rPr>
                <w:b/>
                <w:sz w:val="28"/>
                <w:szCs w:val="28"/>
              </w:rPr>
            </w:pPr>
            <w:r w:rsidRPr="00437B47">
              <w:rPr>
                <w:b/>
                <w:sz w:val="28"/>
                <w:szCs w:val="28"/>
              </w:rPr>
              <w:t>ДОХОДЫ БЮДЖЕТА – ВСЕГО</w:t>
            </w:r>
          </w:p>
          <w:p w:rsidR="006D7F6D" w:rsidRPr="00437B47" w:rsidRDefault="006D7F6D">
            <w:pPr>
              <w:jc w:val="both"/>
              <w:rPr>
                <w:b/>
                <w:sz w:val="28"/>
                <w:szCs w:val="28"/>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133 563,7</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126 376,3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D7F6D" w:rsidRPr="00437B47" w:rsidRDefault="006D7F6D">
            <w:pPr>
              <w:jc w:val="center"/>
              <w:rPr>
                <w:b/>
                <w:sz w:val="28"/>
                <w:szCs w:val="28"/>
              </w:rPr>
            </w:pPr>
            <w:r w:rsidRPr="00437B47">
              <w:rPr>
                <w:b/>
                <w:sz w:val="28"/>
                <w:szCs w:val="28"/>
              </w:rPr>
              <w:t>129 207,3</w:t>
            </w:r>
          </w:p>
        </w:tc>
      </w:tr>
    </w:tbl>
    <w:p w:rsidR="006D7F6D" w:rsidRPr="00437B47" w:rsidRDefault="006D7F6D" w:rsidP="006D7F6D">
      <w:pPr>
        <w:ind w:firstLine="709"/>
        <w:jc w:val="both"/>
        <w:rPr>
          <w:sz w:val="28"/>
          <w:szCs w:val="28"/>
        </w:rPr>
      </w:pPr>
    </w:p>
    <w:p w:rsidR="006D7F6D" w:rsidRPr="00437B47" w:rsidRDefault="006D7F6D" w:rsidP="006D7F6D">
      <w:pPr>
        <w:ind w:firstLine="709"/>
        <w:jc w:val="both"/>
        <w:rPr>
          <w:sz w:val="28"/>
          <w:szCs w:val="28"/>
        </w:rPr>
      </w:pPr>
      <w:r w:rsidRPr="00437B47">
        <w:rPr>
          <w:sz w:val="28"/>
          <w:szCs w:val="28"/>
        </w:rPr>
        <w:t xml:space="preserve">Анализ доходной части бюджета за 2013-2015 года показывает, что при относительном равенстве общей суммы доходов соотношение налоговых и неналоговых  доходов поселения  и безвозмездных поступлений меняется. В 2015 году по сравнению с 2014 годом, сумма безвозмездных поступлений уменьшена на 34,1 млн. рублей, в том числе общая сумма субсидий на </w:t>
      </w:r>
      <w:proofErr w:type="spellStart"/>
      <w:r w:rsidRPr="00437B47">
        <w:rPr>
          <w:sz w:val="28"/>
          <w:szCs w:val="28"/>
        </w:rPr>
        <w:t>софинансирование</w:t>
      </w:r>
      <w:proofErr w:type="spellEnd"/>
      <w:r w:rsidRPr="00437B47">
        <w:rPr>
          <w:sz w:val="28"/>
          <w:szCs w:val="28"/>
        </w:rPr>
        <w:t xml:space="preserve"> расходных обязательств в области жилищно-коммунального хозяйства снижена на 11,9 млн. рублей. В тоже время наблюдается поступательный рост налоговых и неналоговых доходов в бюджет поселения Кокошкино. При остающихся проблемах с поступлением земельного налога от организаций, наблюдается резкий рост налога на доходы физических лиц, налога на имущество физических лиц. В 2015 году доли собственных доходов поселения Кокошкино и безвозмездных поступлений в бюджет поселения практически стали равными и составили соответственно 49,9 % и 50,1 %.</w:t>
      </w:r>
    </w:p>
    <w:p w:rsidR="006D7F6D" w:rsidRPr="00437B47" w:rsidRDefault="006D7F6D" w:rsidP="006D7F6D">
      <w:pPr>
        <w:ind w:firstLine="709"/>
        <w:jc w:val="both"/>
        <w:rPr>
          <w:sz w:val="28"/>
          <w:szCs w:val="28"/>
        </w:rPr>
      </w:pPr>
    </w:p>
    <w:p w:rsidR="006D7F6D" w:rsidRPr="00437B47" w:rsidRDefault="006D7F6D" w:rsidP="006D7F6D">
      <w:pPr>
        <w:ind w:firstLine="709"/>
        <w:jc w:val="both"/>
        <w:rPr>
          <w:sz w:val="28"/>
          <w:szCs w:val="28"/>
        </w:rPr>
      </w:pPr>
      <w:r w:rsidRPr="00437B47">
        <w:rPr>
          <w:sz w:val="28"/>
          <w:szCs w:val="28"/>
        </w:rPr>
        <w:t xml:space="preserve">В 2015 году в значительной степени поменялась структура налоговых и неналоговых платежей в бюджет поселения Кокошкино по сравнению с предыдущими периодами. В связи с увеличением норматива отчислений по налогу на доходы физических лиц с 18,5% до 31 %, вышеуказанный налог стал занимать основную долю в общей структуре налоговых и неналоговых доходов. Изменение структуры налоговых платежей благоприятно повлияло на исполнение бюджета в целом. </w:t>
      </w:r>
    </w:p>
    <w:p w:rsidR="006D7F6D" w:rsidRPr="00437B47" w:rsidRDefault="006D7F6D" w:rsidP="006D7F6D">
      <w:pPr>
        <w:ind w:firstLine="709"/>
        <w:jc w:val="both"/>
        <w:rPr>
          <w:sz w:val="28"/>
          <w:szCs w:val="28"/>
        </w:rPr>
      </w:pPr>
    </w:p>
    <w:p w:rsidR="006D7F6D" w:rsidRPr="00437B47" w:rsidRDefault="006D7F6D" w:rsidP="006D7F6D">
      <w:pPr>
        <w:pStyle w:val="a4"/>
        <w:ind w:left="0" w:firstLine="708"/>
        <w:jc w:val="both"/>
        <w:rPr>
          <w:rFonts w:ascii="Times New Roman" w:hAnsi="Times New Roman"/>
          <w:sz w:val="28"/>
          <w:szCs w:val="28"/>
        </w:rPr>
      </w:pPr>
      <w:r w:rsidRPr="00437B47">
        <w:rPr>
          <w:rFonts w:ascii="Times New Roman" w:hAnsi="Times New Roman"/>
          <w:sz w:val="28"/>
          <w:szCs w:val="28"/>
        </w:rPr>
        <w:t>Кассовое исполнение бюджета по расходам составило  119 539,1 тысяч рублей, что составляет  94,9 % к уточненному плану.</w:t>
      </w:r>
    </w:p>
    <w:p w:rsidR="006D7F6D" w:rsidRPr="00437B47" w:rsidRDefault="006D7F6D" w:rsidP="006D7F6D">
      <w:pPr>
        <w:jc w:val="both"/>
        <w:rPr>
          <w:sz w:val="28"/>
          <w:szCs w:val="28"/>
        </w:rPr>
      </w:pPr>
      <w:r w:rsidRPr="00437B47">
        <w:rPr>
          <w:sz w:val="28"/>
          <w:szCs w:val="28"/>
        </w:rPr>
        <w:t xml:space="preserve"> Исполнение бюджета за 2015 год по отраслям приведено в таблице:</w:t>
      </w:r>
    </w:p>
    <w:p w:rsidR="006D7F6D" w:rsidRPr="00437B47" w:rsidRDefault="006D7F6D" w:rsidP="006D7F6D">
      <w:pPr>
        <w:tabs>
          <w:tab w:val="left" w:pos="7350"/>
        </w:tabs>
        <w:jc w:val="both"/>
        <w:rPr>
          <w:b/>
          <w:sz w:val="28"/>
          <w:szCs w:val="28"/>
        </w:rPr>
      </w:pPr>
      <w:r w:rsidRPr="00437B47">
        <w:rPr>
          <w:sz w:val="28"/>
          <w:szCs w:val="28"/>
        </w:rPr>
        <w:tab/>
      </w:r>
      <w:r w:rsidRPr="00437B47">
        <w:rPr>
          <w:b/>
          <w:sz w:val="28"/>
          <w:szCs w:val="28"/>
        </w:rPr>
        <w:t>(в тыс. рублях)</w:t>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7"/>
        <w:gridCol w:w="1984"/>
        <w:gridCol w:w="1985"/>
        <w:gridCol w:w="1984"/>
      </w:tblGrid>
      <w:tr w:rsidR="006D7F6D" w:rsidRPr="00437B47" w:rsidTr="006D7F6D">
        <w:tc>
          <w:tcPr>
            <w:tcW w:w="4008" w:type="dxa"/>
            <w:tcBorders>
              <w:top w:val="single" w:sz="4" w:space="0" w:color="auto"/>
              <w:left w:val="single" w:sz="4" w:space="0" w:color="auto"/>
              <w:bottom w:val="single" w:sz="4" w:space="0" w:color="auto"/>
              <w:right w:val="single" w:sz="4" w:space="0" w:color="auto"/>
            </w:tcBorders>
          </w:tcPr>
          <w:p w:rsidR="006D7F6D" w:rsidRPr="00437B47" w:rsidRDefault="006D7F6D">
            <w:pPr>
              <w:jc w:val="center"/>
              <w:rPr>
                <w:b/>
                <w:sz w:val="28"/>
                <w:szCs w:val="28"/>
              </w:rPr>
            </w:pPr>
          </w:p>
          <w:p w:rsidR="006D7F6D" w:rsidRPr="00437B47" w:rsidRDefault="006D7F6D">
            <w:pPr>
              <w:jc w:val="center"/>
              <w:rPr>
                <w:b/>
                <w:sz w:val="28"/>
                <w:szCs w:val="28"/>
              </w:rPr>
            </w:pPr>
            <w:r w:rsidRPr="00437B47">
              <w:rPr>
                <w:b/>
                <w:sz w:val="28"/>
                <w:szCs w:val="28"/>
              </w:rPr>
              <w:t>Наименование</w:t>
            </w:r>
          </w:p>
        </w:tc>
        <w:tc>
          <w:tcPr>
            <w:tcW w:w="1984" w:type="dxa"/>
            <w:tcBorders>
              <w:top w:val="single" w:sz="4" w:space="0" w:color="auto"/>
              <w:left w:val="single" w:sz="4" w:space="0" w:color="auto"/>
              <w:bottom w:val="single" w:sz="4" w:space="0" w:color="auto"/>
              <w:right w:val="single" w:sz="4" w:space="0" w:color="auto"/>
            </w:tcBorders>
            <w:hideMark/>
          </w:tcPr>
          <w:p w:rsidR="006D7F6D" w:rsidRPr="00437B47" w:rsidRDefault="006D7F6D">
            <w:pPr>
              <w:jc w:val="center"/>
              <w:rPr>
                <w:b/>
                <w:sz w:val="28"/>
                <w:szCs w:val="28"/>
              </w:rPr>
            </w:pPr>
            <w:r w:rsidRPr="00437B47">
              <w:rPr>
                <w:b/>
                <w:sz w:val="28"/>
                <w:szCs w:val="28"/>
              </w:rPr>
              <w:t xml:space="preserve">Утвержденные бюджетные назначения </w:t>
            </w:r>
          </w:p>
        </w:tc>
        <w:tc>
          <w:tcPr>
            <w:tcW w:w="1985" w:type="dxa"/>
            <w:tcBorders>
              <w:top w:val="single" w:sz="4" w:space="0" w:color="auto"/>
              <w:left w:val="single" w:sz="4" w:space="0" w:color="auto"/>
              <w:bottom w:val="single" w:sz="4" w:space="0" w:color="auto"/>
              <w:right w:val="single" w:sz="4" w:space="0" w:color="auto"/>
            </w:tcBorders>
            <w:hideMark/>
          </w:tcPr>
          <w:p w:rsidR="006D7F6D" w:rsidRPr="00437B47" w:rsidRDefault="006D7F6D">
            <w:pPr>
              <w:jc w:val="center"/>
              <w:rPr>
                <w:b/>
                <w:sz w:val="28"/>
                <w:szCs w:val="28"/>
              </w:rPr>
            </w:pPr>
            <w:r w:rsidRPr="00437B47">
              <w:rPr>
                <w:b/>
                <w:sz w:val="28"/>
                <w:szCs w:val="28"/>
              </w:rPr>
              <w:t>Фактическое исполнение</w:t>
            </w:r>
          </w:p>
        </w:tc>
        <w:tc>
          <w:tcPr>
            <w:tcW w:w="1984" w:type="dxa"/>
            <w:tcBorders>
              <w:top w:val="single" w:sz="4" w:space="0" w:color="auto"/>
              <w:left w:val="single" w:sz="4" w:space="0" w:color="auto"/>
              <w:bottom w:val="single" w:sz="4" w:space="0" w:color="auto"/>
              <w:right w:val="single" w:sz="4" w:space="0" w:color="auto"/>
            </w:tcBorders>
          </w:tcPr>
          <w:p w:rsidR="006D7F6D" w:rsidRPr="00437B47" w:rsidRDefault="006D7F6D">
            <w:pPr>
              <w:jc w:val="center"/>
              <w:rPr>
                <w:b/>
                <w:sz w:val="28"/>
                <w:szCs w:val="28"/>
              </w:rPr>
            </w:pPr>
            <w:r w:rsidRPr="00437B47">
              <w:rPr>
                <w:b/>
                <w:sz w:val="28"/>
                <w:szCs w:val="28"/>
              </w:rPr>
              <w:t>% выполнения</w:t>
            </w:r>
          </w:p>
          <w:p w:rsidR="006D7F6D" w:rsidRPr="00437B47" w:rsidRDefault="006D7F6D">
            <w:pPr>
              <w:jc w:val="center"/>
              <w:rPr>
                <w:b/>
                <w:sz w:val="28"/>
                <w:szCs w:val="28"/>
              </w:rPr>
            </w:pPr>
          </w:p>
        </w:tc>
      </w:tr>
      <w:tr w:rsidR="006D7F6D" w:rsidRPr="00437B47" w:rsidTr="006D7F6D">
        <w:tc>
          <w:tcPr>
            <w:tcW w:w="4008" w:type="dxa"/>
            <w:tcBorders>
              <w:top w:val="single" w:sz="4" w:space="0" w:color="auto"/>
              <w:left w:val="single" w:sz="4" w:space="0" w:color="auto"/>
              <w:bottom w:val="single" w:sz="4" w:space="0" w:color="auto"/>
              <w:right w:val="single" w:sz="4" w:space="0" w:color="auto"/>
            </w:tcBorders>
            <w:hideMark/>
          </w:tcPr>
          <w:p w:rsidR="006D7F6D" w:rsidRPr="00437B47" w:rsidRDefault="006D7F6D">
            <w:pPr>
              <w:rPr>
                <w:sz w:val="28"/>
                <w:szCs w:val="28"/>
              </w:rPr>
            </w:pPr>
            <w:r w:rsidRPr="00437B47">
              <w:rPr>
                <w:sz w:val="28"/>
                <w:szCs w:val="28"/>
              </w:rPr>
              <w:t>01-Общегосударственные вопросы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39 401,6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38 787,1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98,4</w:t>
            </w:r>
          </w:p>
        </w:tc>
      </w:tr>
      <w:tr w:rsidR="006D7F6D" w:rsidRPr="00437B47" w:rsidTr="006D7F6D">
        <w:tc>
          <w:tcPr>
            <w:tcW w:w="4008" w:type="dxa"/>
            <w:tcBorders>
              <w:top w:val="single" w:sz="4" w:space="0" w:color="auto"/>
              <w:left w:val="single" w:sz="4" w:space="0" w:color="auto"/>
              <w:bottom w:val="single" w:sz="4" w:space="0" w:color="auto"/>
              <w:right w:val="single" w:sz="4" w:space="0" w:color="auto"/>
            </w:tcBorders>
          </w:tcPr>
          <w:p w:rsidR="006D7F6D" w:rsidRPr="00437B47" w:rsidRDefault="006D7F6D">
            <w:pPr>
              <w:rPr>
                <w:sz w:val="28"/>
                <w:szCs w:val="28"/>
              </w:rPr>
            </w:pPr>
            <w:r w:rsidRPr="00437B47">
              <w:rPr>
                <w:sz w:val="28"/>
                <w:szCs w:val="28"/>
              </w:rPr>
              <w:lastRenderedPageBreak/>
              <w:t>02-Национальная оборона</w:t>
            </w:r>
          </w:p>
          <w:p w:rsidR="006D7F6D" w:rsidRPr="00437B47" w:rsidRDefault="006D7F6D">
            <w:pP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406,2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361,4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89,0</w:t>
            </w:r>
          </w:p>
        </w:tc>
      </w:tr>
      <w:tr w:rsidR="006D7F6D" w:rsidRPr="00437B47" w:rsidTr="006D7F6D">
        <w:tc>
          <w:tcPr>
            <w:tcW w:w="4008" w:type="dxa"/>
            <w:tcBorders>
              <w:top w:val="single" w:sz="4" w:space="0" w:color="auto"/>
              <w:left w:val="single" w:sz="4" w:space="0" w:color="auto"/>
              <w:bottom w:val="single" w:sz="4" w:space="0" w:color="auto"/>
              <w:right w:val="single" w:sz="4" w:space="0" w:color="auto"/>
            </w:tcBorders>
            <w:hideMark/>
          </w:tcPr>
          <w:p w:rsidR="006D7F6D" w:rsidRPr="00437B47" w:rsidRDefault="006D7F6D">
            <w:pPr>
              <w:rPr>
                <w:sz w:val="28"/>
                <w:szCs w:val="28"/>
              </w:rPr>
            </w:pPr>
            <w:r w:rsidRPr="00437B47">
              <w:rPr>
                <w:sz w:val="28"/>
                <w:szCs w:val="28"/>
              </w:rPr>
              <w:t>03-Национальная безопасность и правоохранительная деятельность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200,0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194,3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97,2</w:t>
            </w:r>
          </w:p>
        </w:tc>
      </w:tr>
      <w:tr w:rsidR="006D7F6D" w:rsidRPr="00437B47" w:rsidTr="006D7F6D">
        <w:tc>
          <w:tcPr>
            <w:tcW w:w="4008" w:type="dxa"/>
            <w:tcBorders>
              <w:top w:val="single" w:sz="4" w:space="0" w:color="auto"/>
              <w:left w:val="single" w:sz="4" w:space="0" w:color="auto"/>
              <w:bottom w:val="single" w:sz="4" w:space="0" w:color="auto"/>
              <w:right w:val="single" w:sz="4" w:space="0" w:color="auto"/>
            </w:tcBorders>
            <w:hideMark/>
          </w:tcPr>
          <w:p w:rsidR="006D7F6D" w:rsidRPr="00437B47" w:rsidRDefault="006D7F6D">
            <w:pPr>
              <w:rPr>
                <w:sz w:val="28"/>
                <w:szCs w:val="28"/>
              </w:rPr>
            </w:pPr>
            <w:r w:rsidRPr="00437B47">
              <w:rPr>
                <w:sz w:val="28"/>
                <w:szCs w:val="28"/>
              </w:rPr>
              <w:t>04 – Национальная экономика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3 970,4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2 810,6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70,8</w:t>
            </w:r>
          </w:p>
        </w:tc>
      </w:tr>
      <w:tr w:rsidR="006D7F6D" w:rsidRPr="00437B47" w:rsidTr="006D7F6D">
        <w:tc>
          <w:tcPr>
            <w:tcW w:w="4008" w:type="dxa"/>
            <w:tcBorders>
              <w:top w:val="single" w:sz="4" w:space="0" w:color="auto"/>
              <w:left w:val="single" w:sz="4" w:space="0" w:color="auto"/>
              <w:bottom w:val="single" w:sz="4" w:space="0" w:color="auto"/>
              <w:right w:val="single" w:sz="4" w:space="0" w:color="auto"/>
            </w:tcBorders>
            <w:hideMark/>
          </w:tcPr>
          <w:p w:rsidR="006D7F6D" w:rsidRPr="00437B47" w:rsidRDefault="006D7F6D">
            <w:pPr>
              <w:rPr>
                <w:sz w:val="28"/>
                <w:szCs w:val="28"/>
              </w:rPr>
            </w:pPr>
            <w:r w:rsidRPr="00437B47">
              <w:rPr>
                <w:sz w:val="28"/>
                <w:szCs w:val="28"/>
              </w:rPr>
              <w:t>05-Жилищно-коммунальное хозяйство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73 482,9</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69 036,8</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94,0</w:t>
            </w:r>
          </w:p>
        </w:tc>
      </w:tr>
      <w:tr w:rsidR="006D7F6D" w:rsidRPr="00437B47" w:rsidTr="006D7F6D">
        <w:tc>
          <w:tcPr>
            <w:tcW w:w="4008" w:type="dxa"/>
            <w:tcBorders>
              <w:top w:val="single" w:sz="4" w:space="0" w:color="auto"/>
              <w:left w:val="single" w:sz="4" w:space="0" w:color="auto"/>
              <w:bottom w:val="single" w:sz="4" w:space="0" w:color="auto"/>
              <w:right w:val="single" w:sz="4" w:space="0" w:color="auto"/>
            </w:tcBorders>
            <w:hideMark/>
          </w:tcPr>
          <w:p w:rsidR="006D7F6D" w:rsidRPr="00437B47" w:rsidRDefault="006D7F6D">
            <w:pPr>
              <w:rPr>
                <w:sz w:val="28"/>
                <w:szCs w:val="28"/>
              </w:rPr>
            </w:pPr>
            <w:r w:rsidRPr="00437B47">
              <w:rPr>
                <w:sz w:val="28"/>
                <w:szCs w:val="28"/>
              </w:rPr>
              <w:t>07-Образование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400,0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399,2</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99,8</w:t>
            </w:r>
          </w:p>
        </w:tc>
      </w:tr>
      <w:tr w:rsidR="006D7F6D" w:rsidRPr="00437B47" w:rsidTr="006D7F6D">
        <w:tc>
          <w:tcPr>
            <w:tcW w:w="4008" w:type="dxa"/>
            <w:tcBorders>
              <w:top w:val="single" w:sz="4" w:space="0" w:color="auto"/>
              <w:left w:val="single" w:sz="4" w:space="0" w:color="auto"/>
              <w:bottom w:val="single" w:sz="4" w:space="0" w:color="auto"/>
              <w:right w:val="single" w:sz="4" w:space="0" w:color="auto"/>
            </w:tcBorders>
            <w:hideMark/>
          </w:tcPr>
          <w:p w:rsidR="006D7F6D" w:rsidRPr="00437B47" w:rsidRDefault="006D7F6D">
            <w:pPr>
              <w:rPr>
                <w:sz w:val="28"/>
                <w:szCs w:val="28"/>
              </w:rPr>
            </w:pPr>
            <w:r w:rsidRPr="00437B47">
              <w:rPr>
                <w:sz w:val="28"/>
                <w:szCs w:val="28"/>
              </w:rPr>
              <w:t>08-Культура и кинематография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2 597,3</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2 597,3</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100,0</w:t>
            </w:r>
          </w:p>
        </w:tc>
      </w:tr>
      <w:tr w:rsidR="006D7F6D" w:rsidRPr="00437B47" w:rsidTr="006D7F6D">
        <w:tc>
          <w:tcPr>
            <w:tcW w:w="4008" w:type="dxa"/>
            <w:tcBorders>
              <w:top w:val="single" w:sz="4" w:space="0" w:color="auto"/>
              <w:left w:val="single" w:sz="4" w:space="0" w:color="auto"/>
              <w:bottom w:val="single" w:sz="4" w:space="0" w:color="auto"/>
              <w:right w:val="single" w:sz="4" w:space="0" w:color="auto"/>
            </w:tcBorders>
            <w:hideMark/>
          </w:tcPr>
          <w:p w:rsidR="006D7F6D" w:rsidRPr="00437B47" w:rsidRDefault="006D7F6D">
            <w:pPr>
              <w:rPr>
                <w:sz w:val="28"/>
                <w:szCs w:val="28"/>
              </w:rPr>
            </w:pPr>
            <w:r w:rsidRPr="00437B47">
              <w:rPr>
                <w:sz w:val="28"/>
                <w:szCs w:val="28"/>
              </w:rPr>
              <w:t>10-Социальная политика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200,0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34,4</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17,2</w:t>
            </w:r>
          </w:p>
        </w:tc>
      </w:tr>
      <w:tr w:rsidR="006D7F6D" w:rsidRPr="00437B47" w:rsidTr="006D7F6D">
        <w:tc>
          <w:tcPr>
            <w:tcW w:w="4008" w:type="dxa"/>
            <w:tcBorders>
              <w:top w:val="single" w:sz="4" w:space="0" w:color="auto"/>
              <w:left w:val="single" w:sz="4" w:space="0" w:color="auto"/>
              <w:bottom w:val="single" w:sz="4" w:space="0" w:color="auto"/>
              <w:right w:val="single" w:sz="4" w:space="0" w:color="auto"/>
            </w:tcBorders>
            <w:hideMark/>
          </w:tcPr>
          <w:p w:rsidR="006D7F6D" w:rsidRPr="00437B47" w:rsidRDefault="006D7F6D">
            <w:pPr>
              <w:rPr>
                <w:sz w:val="28"/>
                <w:szCs w:val="28"/>
              </w:rPr>
            </w:pPr>
            <w:r w:rsidRPr="00437B47">
              <w:rPr>
                <w:sz w:val="28"/>
                <w:szCs w:val="28"/>
              </w:rPr>
              <w:t>11-Физическая культура и спорт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5 280,0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5 278,0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99,9</w:t>
            </w:r>
          </w:p>
        </w:tc>
      </w:tr>
      <w:tr w:rsidR="006D7F6D" w:rsidRPr="00437B47" w:rsidTr="006D7F6D">
        <w:tc>
          <w:tcPr>
            <w:tcW w:w="4008" w:type="dxa"/>
            <w:tcBorders>
              <w:top w:val="single" w:sz="4" w:space="0" w:color="auto"/>
              <w:left w:val="single" w:sz="4" w:space="0" w:color="auto"/>
              <w:bottom w:val="single" w:sz="4" w:space="0" w:color="auto"/>
              <w:right w:val="single" w:sz="4" w:space="0" w:color="auto"/>
            </w:tcBorders>
            <w:hideMark/>
          </w:tcPr>
          <w:p w:rsidR="006D7F6D" w:rsidRPr="00437B47" w:rsidRDefault="006D7F6D">
            <w:pPr>
              <w:rPr>
                <w:sz w:val="28"/>
                <w:szCs w:val="28"/>
              </w:rPr>
            </w:pPr>
            <w:r w:rsidRPr="00437B47">
              <w:rPr>
                <w:sz w:val="28"/>
                <w:szCs w:val="28"/>
              </w:rPr>
              <w:t>12-Средства массовой информации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40,0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40,0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sz w:val="28"/>
                <w:szCs w:val="28"/>
              </w:rPr>
            </w:pPr>
            <w:r w:rsidRPr="00437B47">
              <w:rPr>
                <w:sz w:val="28"/>
                <w:szCs w:val="28"/>
              </w:rPr>
              <w:t>100,0</w:t>
            </w:r>
          </w:p>
        </w:tc>
      </w:tr>
      <w:tr w:rsidR="006D7F6D" w:rsidRPr="00437B47" w:rsidTr="006D7F6D">
        <w:trPr>
          <w:trHeight w:val="70"/>
        </w:trPr>
        <w:tc>
          <w:tcPr>
            <w:tcW w:w="4008" w:type="dxa"/>
            <w:tcBorders>
              <w:top w:val="single" w:sz="4" w:space="0" w:color="auto"/>
              <w:left w:val="single" w:sz="4" w:space="0" w:color="auto"/>
              <w:bottom w:val="single" w:sz="4" w:space="0" w:color="auto"/>
              <w:right w:val="single" w:sz="4" w:space="0" w:color="auto"/>
            </w:tcBorders>
            <w:hideMark/>
          </w:tcPr>
          <w:p w:rsidR="006D7F6D" w:rsidRPr="00437B47" w:rsidRDefault="006D7F6D">
            <w:pPr>
              <w:rPr>
                <w:b/>
                <w:sz w:val="28"/>
                <w:szCs w:val="28"/>
              </w:rPr>
            </w:pPr>
            <w:r w:rsidRPr="00437B47">
              <w:rPr>
                <w:b/>
                <w:sz w:val="28"/>
                <w:szCs w:val="28"/>
              </w:rPr>
              <w:t>РАСХОДЫ БЮДЖЕТА – ВСЕГО</w:t>
            </w:r>
          </w:p>
        </w:tc>
        <w:tc>
          <w:tcPr>
            <w:tcW w:w="1984" w:type="dxa"/>
            <w:tcBorders>
              <w:top w:val="single" w:sz="4" w:space="0" w:color="auto"/>
              <w:left w:val="single" w:sz="4" w:space="0" w:color="auto"/>
              <w:bottom w:val="single" w:sz="4" w:space="0" w:color="auto"/>
              <w:right w:val="single" w:sz="4" w:space="0" w:color="auto"/>
            </w:tcBorders>
            <w:hideMark/>
          </w:tcPr>
          <w:p w:rsidR="006D7F6D" w:rsidRPr="00437B47" w:rsidRDefault="006D7F6D">
            <w:pPr>
              <w:jc w:val="center"/>
              <w:rPr>
                <w:b/>
                <w:sz w:val="28"/>
                <w:szCs w:val="28"/>
              </w:rPr>
            </w:pPr>
            <w:r w:rsidRPr="00437B47">
              <w:rPr>
                <w:b/>
                <w:sz w:val="28"/>
                <w:szCs w:val="28"/>
              </w:rPr>
              <w:t>125 978,4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b/>
                <w:sz w:val="28"/>
                <w:szCs w:val="28"/>
              </w:rPr>
            </w:pPr>
            <w:r w:rsidRPr="00437B47">
              <w:rPr>
                <w:b/>
                <w:sz w:val="28"/>
                <w:szCs w:val="28"/>
              </w:rPr>
              <w:t>119 539,1</w:t>
            </w:r>
          </w:p>
        </w:tc>
        <w:tc>
          <w:tcPr>
            <w:tcW w:w="1984" w:type="dxa"/>
            <w:tcBorders>
              <w:top w:val="single" w:sz="4" w:space="0" w:color="auto"/>
              <w:left w:val="single" w:sz="4" w:space="0" w:color="auto"/>
              <w:bottom w:val="single" w:sz="4" w:space="0" w:color="auto"/>
              <w:right w:val="single" w:sz="4" w:space="0" w:color="auto"/>
            </w:tcBorders>
            <w:vAlign w:val="center"/>
            <w:hideMark/>
          </w:tcPr>
          <w:p w:rsidR="006D7F6D" w:rsidRPr="00437B47" w:rsidRDefault="006D7F6D">
            <w:pPr>
              <w:jc w:val="center"/>
              <w:rPr>
                <w:b/>
                <w:sz w:val="28"/>
                <w:szCs w:val="28"/>
              </w:rPr>
            </w:pPr>
            <w:r w:rsidRPr="00437B47">
              <w:rPr>
                <w:b/>
                <w:sz w:val="28"/>
                <w:szCs w:val="28"/>
              </w:rPr>
              <w:t>94,9</w:t>
            </w:r>
          </w:p>
        </w:tc>
      </w:tr>
    </w:tbl>
    <w:p w:rsidR="006D7F6D" w:rsidRPr="00437B47" w:rsidRDefault="006D7F6D" w:rsidP="006D7F6D">
      <w:pPr>
        <w:spacing w:line="276" w:lineRule="auto"/>
        <w:ind w:firstLine="708"/>
        <w:jc w:val="both"/>
        <w:rPr>
          <w:sz w:val="28"/>
          <w:szCs w:val="28"/>
        </w:rPr>
      </w:pPr>
      <w:r w:rsidRPr="00437B47">
        <w:rPr>
          <w:sz w:val="28"/>
          <w:szCs w:val="28"/>
        </w:rPr>
        <w:t>На протяжении ряда лет приоритетными расходными обязательствами являются мероприятия в области жилищно-коммунального хозяйства.</w:t>
      </w:r>
    </w:p>
    <w:p w:rsidR="006D7F6D" w:rsidRPr="00437B47" w:rsidRDefault="006D7F6D" w:rsidP="006D7F6D">
      <w:pPr>
        <w:spacing w:line="276" w:lineRule="auto"/>
        <w:ind w:firstLine="708"/>
        <w:jc w:val="both"/>
        <w:rPr>
          <w:sz w:val="28"/>
          <w:szCs w:val="28"/>
        </w:rPr>
      </w:pPr>
      <w:r w:rsidRPr="00437B47">
        <w:rPr>
          <w:sz w:val="28"/>
          <w:szCs w:val="28"/>
        </w:rPr>
        <w:t xml:space="preserve">В целях привлечения дополнительных финансовых ресурсов на исполнение расходных обязательств поселения Кокошкино в сфере ЖКХ в 2015 году продолжено активное участие администрации поселения в городских программах, путем своевременного и качественного предоставления заявок в префектуру </w:t>
      </w:r>
      <w:proofErr w:type="spellStart"/>
      <w:r w:rsidRPr="00437B47">
        <w:rPr>
          <w:sz w:val="28"/>
          <w:szCs w:val="28"/>
        </w:rPr>
        <w:t>ТиНАО</w:t>
      </w:r>
      <w:proofErr w:type="spellEnd"/>
      <w:r w:rsidRPr="00437B47">
        <w:rPr>
          <w:sz w:val="28"/>
          <w:szCs w:val="28"/>
        </w:rPr>
        <w:t xml:space="preserve"> и планирования бюджетных ассигнований на </w:t>
      </w:r>
      <w:proofErr w:type="spellStart"/>
      <w:r w:rsidRPr="00437B47">
        <w:rPr>
          <w:sz w:val="28"/>
          <w:szCs w:val="28"/>
        </w:rPr>
        <w:t>софинансирование</w:t>
      </w:r>
      <w:proofErr w:type="spellEnd"/>
      <w:r w:rsidRPr="00437B47">
        <w:rPr>
          <w:sz w:val="28"/>
          <w:szCs w:val="28"/>
        </w:rPr>
        <w:t xml:space="preserve"> програм</w:t>
      </w:r>
      <w:r w:rsidR="00316F0F">
        <w:rPr>
          <w:sz w:val="28"/>
          <w:szCs w:val="28"/>
        </w:rPr>
        <w:t>мных расходов. В 2015 году 60,1</w:t>
      </w:r>
      <w:bookmarkStart w:id="0" w:name="_GoBack"/>
      <w:bookmarkEnd w:id="0"/>
      <w:r w:rsidRPr="00437B47">
        <w:rPr>
          <w:sz w:val="28"/>
          <w:szCs w:val="28"/>
        </w:rPr>
        <w:t xml:space="preserve">% </w:t>
      </w:r>
      <w:r w:rsidRPr="00437B47">
        <w:rPr>
          <w:color w:val="000000"/>
          <w:sz w:val="28"/>
          <w:szCs w:val="28"/>
        </w:rPr>
        <w:t>от всех расходов направлено на финансирование объектов жилищно-коммунального  и дорожного хозяйства. На решение общегосударственных вопросов израсходовано 32,4 %  из общей суммы бюджетных средств, 5,6 % от всех расходов направлено на финансовое обеспечение МБУ «Культурно-спортивный центр «</w:t>
      </w:r>
      <w:r w:rsidRPr="00437B47">
        <w:rPr>
          <w:sz w:val="28"/>
          <w:szCs w:val="28"/>
        </w:rPr>
        <w:t>Кокошкино».</w:t>
      </w:r>
    </w:p>
    <w:p w:rsidR="006D7F6D" w:rsidRPr="00437B47" w:rsidRDefault="006D7F6D" w:rsidP="006D7F6D">
      <w:pPr>
        <w:jc w:val="both"/>
        <w:rPr>
          <w:sz w:val="28"/>
          <w:szCs w:val="28"/>
        </w:rPr>
      </w:pPr>
      <w:r w:rsidRPr="00437B47">
        <w:rPr>
          <w:sz w:val="28"/>
          <w:szCs w:val="28"/>
        </w:rPr>
        <w:tab/>
        <w:t xml:space="preserve">Структура расходов и доходов бюджета поселения Кокошкино кардинальным образом изменилась с 2013 года, что связано с переходом поселения в состав города Москвы. Расходы бюджета поселения Кокошкино увеличились в 2013 году, по сравнению с 2012 годом на 101 млн. рублей или в 3,6 раза. Увеличение расходов произошло практически по всем разделам бюджета. Наибольшее увеличение произошло по разделу 05 «Жилищно-коммунальное хозяйство». Значительное увеличение расходов на жилищно-коммунальное хозяйство связано с увеличением доходной части бюджета за счет предоставления субсидий из бюджета города Москвы на </w:t>
      </w:r>
      <w:proofErr w:type="spellStart"/>
      <w:r w:rsidRPr="00437B47">
        <w:rPr>
          <w:sz w:val="28"/>
          <w:szCs w:val="28"/>
        </w:rPr>
        <w:t>софинансирование</w:t>
      </w:r>
      <w:proofErr w:type="spellEnd"/>
      <w:r w:rsidRPr="00437B47">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в сфере жилищно-коммунального хозяйства.</w:t>
      </w:r>
    </w:p>
    <w:p w:rsidR="006D7F6D" w:rsidRPr="00437B47" w:rsidRDefault="006D7F6D" w:rsidP="006D7F6D">
      <w:pPr>
        <w:ind w:firstLine="360"/>
        <w:jc w:val="both"/>
        <w:rPr>
          <w:sz w:val="28"/>
          <w:szCs w:val="28"/>
        </w:rPr>
      </w:pPr>
      <w:r w:rsidRPr="00437B47">
        <w:rPr>
          <w:sz w:val="28"/>
          <w:szCs w:val="28"/>
        </w:rPr>
        <w:lastRenderedPageBreak/>
        <w:t xml:space="preserve">       Переход поселения в состав города Москвы, повлекший за собой изменение структуры финансирования, благоприятно отразился на социально-экономическом развитии территории. Недостаточность собственных средств бюджета долгие годы тормозило проведение мероприятий по улучшению облика поселения Кокошкино. Увеличение расходов на жилищно-коммунальное хозяйство, благодаря предоставляемой субсидии из бюджета города Москвы,  благоприятно повлияло на благоустройство поселения Кокошкино, техническое состояние жилищного фонда,  автомобильных дорог общего пользования. Состояние жилищно-коммунального хозяйства является одним из определяющих факторов качества жизни населения, по которому в первую очередь судят о работе органов местного самоуправления. </w:t>
      </w:r>
    </w:p>
    <w:p w:rsidR="009A4C0A" w:rsidRPr="00437B47" w:rsidRDefault="007B13BF" w:rsidP="00C712CA">
      <w:pPr>
        <w:pStyle w:val="a6"/>
        <w:shd w:val="clear" w:color="auto" w:fill="FFFFFF"/>
        <w:spacing w:before="0" w:beforeAutospacing="0" w:after="0" w:afterAutospacing="0"/>
        <w:jc w:val="both"/>
        <w:rPr>
          <w:sz w:val="28"/>
          <w:szCs w:val="28"/>
        </w:rPr>
      </w:pPr>
      <w:r w:rsidRPr="00437B47">
        <w:rPr>
          <w:color w:val="052635"/>
          <w:sz w:val="28"/>
          <w:szCs w:val="28"/>
        </w:rPr>
        <w:t xml:space="preserve">      </w:t>
      </w:r>
    </w:p>
    <w:p w:rsidR="00DA66C1" w:rsidRPr="00437B47" w:rsidRDefault="00DA66C1" w:rsidP="00DA66C1">
      <w:pPr>
        <w:rPr>
          <w:sz w:val="28"/>
          <w:szCs w:val="28"/>
        </w:rPr>
      </w:pPr>
    </w:p>
    <w:p w:rsidR="00CC5D80" w:rsidRPr="00437B47" w:rsidRDefault="00C0609E" w:rsidP="00316F0F">
      <w:pPr>
        <w:jc w:val="both"/>
        <w:rPr>
          <w:color w:val="052635"/>
          <w:sz w:val="28"/>
          <w:szCs w:val="28"/>
        </w:rPr>
      </w:pPr>
      <w:r w:rsidRPr="00437B47">
        <w:rPr>
          <w:sz w:val="28"/>
          <w:szCs w:val="28"/>
        </w:rPr>
        <w:t xml:space="preserve">В </w:t>
      </w:r>
      <w:r w:rsidR="00275C90" w:rsidRPr="00437B47">
        <w:rPr>
          <w:sz w:val="28"/>
          <w:szCs w:val="28"/>
        </w:rPr>
        <w:t>заключение хотелось бы сказать.</w:t>
      </w:r>
      <w:r w:rsidR="00275C90" w:rsidRPr="00437B47">
        <w:rPr>
          <w:color w:val="052635"/>
          <w:sz w:val="28"/>
          <w:szCs w:val="28"/>
        </w:rPr>
        <w:t xml:space="preserve"> </w:t>
      </w:r>
      <w:r w:rsidR="00CC5D80" w:rsidRPr="00437B47">
        <w:rPr>
          <w:color w:val="052635"/>
          <w:sz w:val="28"/>
          <w:szCs w:val="28"/>
        </w:rPr>
        <w:t xml:space="preserve">Впереди </w:t>
      </w:r>
      <w:r w:rsidR="00AA7DBB" w:rsidRPr="00437B47">
        <w:rPr>
          <w:color w:val="052635"/>
          <w:sz w:val="28"/>
          <w:szCs w:val="28"/>
        </w:rPr>
        <w:t xml:space="preserve">у нас много совместной работы в </w:t>
      </w:r>
      <w:r w:rsidR="00CC5D80" w:rsidRPr="00437B47">
        <w:rPr>
          <w:color w:val="052635"/>
          <w:sz w:val="28"/>
          <w:szCs w:val="28"/>
        </w:rPr>
        <w:t>уже начавшемся 2016 году. Говоря о необходимости решения имеющихся проблем и задач, могу с уверенностью сказать, что они должны и будут решаться. Сегодня</w:t>
      </w:r>
      <w:r w:rsidR="00275C90" w:rsidRPr="00437B47">
        <w:rPr>
          <w:color w:val="052635"/>
          <w:sz w:val="28"/>
          <w:szCs w:val="28"/>
        </w:rPr>
        <w:t>,</w:t>
      </w:r>
      <w:r w:rsidR="00CC5D80" w:rsidRPr="00437B47">
        <w:rPr>
          <w:color w:val="052635"/>
          <w:sz w:val="28"/>
          <w:szCs w:val="28"/>
        </w:rPr>
        <w:t xml:space="preserve"> в условиях ухудшения мировой геополитической обстановки, борьбы с междуна</w:t>
      </w:r>
      <w:r w:rsidR="00275C90" w:rsidRPr="00437B47">
        <w:rPr>
          <w:color w:val="052635"/>
          <w:sz w:val="28"/>
          <w:szCs w:val="28"/>
        </w:rPr>
        <w:t>родным терроризмом и отстаивания</w:t>
      </w:r>
      <w:r w:rsidR="00CC5D80" w:rsidRPr="00437B47">
        <w:rPr>
          <w:color w:val="052635"/>
          <w:sz w:val="28"/>
          <w:szCs w:val="28"/>
        </w:rPr>
        <w:t xml:space="preserve"> национальных интересов России</w:t>
      </w:r>
      <w:r w:rsidR="00275C90" w:rsidRPr="00437B47">
        <w:rPr>
          <w:color w:val="052635"/>
          <w:sz w:val="28"/>
          <w:szCs w:val="28"/>
        </w:rPr>
        <w:t>, успешное социально-экономическое развитие, повышение благосостояния нашего населения зависит от эффективного труда каждого из нас, от нашей гражданской ответственности и активности. Многое сделано, но еще больше предстоит сделать.</w:t>
      </w:r>
    </w:p>
    <w:p w:rsidR="00CC5D80" w:rsidRPr="00437B47" w:rsidRDefault="00CC5D80" w:rsidP="00CC5D80">
      <w:pPr>
        <w:pStyle w:val="a6"/>
        <w:shd w:val="clear" w:color="auto" w:fill="FFFFFF"/>
        <w:jc w:val="both"/>
        <w:rPr>
          <w:b/>
          <w:color w:val="052635"/>
          <w:sz w:val="28"/>
          <w:szCs w:val="28"/>
        </w:rPr>
      </w:pPr>
      <w:r w:rsidRPr="00437B47">
        <w:rPr>
          <w:b/>
          <w:color w:val="052635"/>
          <w:sz w:val="28"/>
          <w:szCs w:val="28"/>
        </w:rPr>
        <w:t xml:space="preserve">                                    Спасибо всем за работу и поддержку!</w:t>
      </w:r>
    </w:p>
    <w:sectPr w:rsidR="00CC5D80" w:rsidRPr="00437B4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57" w:rsidRDefault="00C50D57" w:rsidP="00DC0FF6">
      <w:r>
        <w:separator/>
      </w:r>
    </w:p>
  </w:endnote>
  <w:endnote w:type="continuationSeparator" w:id="0">
    <w:p w:rsidR="00C50D57" w:rsidRDefault="00C50D57" w:rsidP="00DC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B5" w:rsidRDefault="008C57B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055251"/>
      <w:docPartObj>
        <w:docPartGallery w:val="Page Numbers (Bottom of Page)"/>
        <w:docPartUnique/>
      </w:docPartObj>
    </w:sdtPr>
    <w:sdtEndPr/>
    <w:sdtContent>
      <w:p w:rsidR="008C57B5" w:rsidRDefault="008C57B5">
        <w:pPr>
          <w:pStyle w:val="ae"/>
          <w:jc w:val="right"/>
        </w:pPr>
        <w:r>
          <w:fldChar w:fldCharType="begin"/>
        </w:r>
        <w:r>
          <w:instrText>PAGE   \* MERGEFORMAT</w:instrText>
        </w:r>
        <w:r>
          <w:fldChar w:fldCharType="separate"/>
        </w:r>
        <w:r w:rsidR="00316F0F">
          <w:rPr>
            <w:noProof/>
          </w:rPr>
          <w:t>14</w:t>
        </w:r>
        <w:r>
          <w:fldChar w:fldCharType="end"/>
        </w:r>
      </w:p>
    </w:sdtContent>
  </w:sdt>
  <w:p w:rsidR="008C57B5" w:rsidRDefault="008C57B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B5" w:rsidRDefault="008C57B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57" w:rsidRDefault="00C50D57" w:rsidP="00DC0FF6">
      <w:r>
        <w:separator/>
      </w:r>
    </w:p>
  </w:footnote>
  <w:footnote w:type="continuationSeparator" w:id="0">
    <w:p w:rsidR="00C50D57" w:rsidRDefault="00C50D57" w:rsidP="00DC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B5" w:rsidRDefault="008C57B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B5" w:rsidRDefault="008C57B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B5" w:rsidRDefault="008C57B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6E16"/>
    <w:multiLevelType w:val="hybridMultilevel"/>
    <w:tmpl w:val="680E39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39237A"/>
    <w:multiLevelType w:val="hybridMultilevel"/>
    <w:tmpl w:val="A5FE8A80"/>
    <w:lvl w:ilvl="0" w:tplc="8D6007E8">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26844D29"/>
    <w:multiLevelType w:val="hybridMultilevel"/>
    <w:tmpl w:val="B50043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9987C15"/>
    <w:multiLevelType w:val="hybridMultilevel"/>
    <w:tmpl w:val="2C16C3B0"/>
    <w:lvl w:ilvl="0" w:tplc="F1D63AA8">
      <w:start w:val="1"/>
      <w:numFmt w:val="bullet"/>
      <w:lvlText w:val=""/>
      <w:lvlJc w:val="left"/>
      <w:pPr>
        <w:tabs>
          <w:tab w:val="num" w:pos="624"/>
        </w:tabs>
        <w:ind w:left="0"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C4"/>
    <w:rsid w:val="00006DC2"/>
    <w:rsid w:val="000237E9"/>
    <w:rsid w:val="000413F1"/>
    <w:rsid w:val="00077885"/>
    <w:rsid w:val="000C2735"/>
    <w:rsid w:val="00155D84"/>
    <w:rsid w:val="00167718"/>
    <w:rsid w:val="00200683"/>
    <w:rsid w:val="00226BC4"/>
    <w:rsid w:val="00246D0A"/>
    <w:rsid w:val="00275C90"/>
    <w:rsid w:val="00293438"/>
    <w:rsid w:val="002B37A6"/>
    <w:rsid w:val="002C7CBC"/>
    <w:rsid w:val="002E69F5"/>
    <w:rsid w:val="00316F0F"/>
    <w:rsid w:val="003C44EA"/>
    <w:rsid w:val="003D35F0"/>
    <w:rsid w:val="00437B47"/>
    <w:rsid w:val="0044009D"/>
    <w:rsid w:val="0047775E"/>
    <w:rsid w:val="00505F48"/>
    <w:rsid w:val="005B6412"/>
    <w:rsid w:val="005E53CE"/>
    <w:rsid w:val="006D7F6D"/>
    <w:rsid w:val="006E0620"/>
    <w:rsid w:val="00723A69"/>
    <w:rsid w:val="00796FB0"/>
    <w:rsid w:val="007A2E75"/>
    <w:rsid w:val="007B13BF"/>
    <w:rsid w:val="00810EED"/>
    <w:rsid w:val="00826B3A"/>
    <w:rsid w:val="00846392"/>
    <w:rsid w:val="00896C4E"/>
    <w:rsid w:val="008C57B5"/>
    <w:rsid w:val="008C6109"/>
    <w:rsid w:val="008F1FBC"/>
    <w:rsid w:val="008F6542"/>
    <w:rsid w:val="009A4C0A"/>
    <w:rsid w:val="009F222D"/>
    <w:rsid w:val="00A12584"/>
    <w:rsid w:val="00A4646B"/>
    <w:rsid w:val="00A52464"/>
    <w:rsid w:val="00AA7DBB"/>
    <w:rsid w:val="00B1476B"/>
    <w:rsid w:val="00B17AE3"/>
    <w:rsid w:val="00B25DB3"/>
    <w:rsid w:val="00B42190"/>
    <w:rsid w:val="00C0609E"/>
    <w:rsid w:val="00C22915"/>
    <w:rsid w:val="00C50D57"/>
    <w:rsid w:val="00C712CA"/>
    <w:rsid w:val="00C86A63"/>
    <w:rsid w:val="00C90EDA"/>
    <w:rsid w:val="00CC5D80"/>
    <w:rsid w:val="00D40E13"/>
    <w:rsid w:val="00DA66C1"/>
    <w:rsid w:val="00DC0FF6"/>
    <w:rsid w:val="00E217EF"/>
    <w:rsid w:val="00E46292"/>
    <w:rsid w:val="00E46C7B"/>
    <w:rsid w:val="00E577FF"/>
    <w:rsid w:val="00F07C3D"/>
    <w:rsid w:val="00F81645"/>
    <w:rsid w:val="00FC1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3F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0C27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09D"/>
    <w:pPr>
      <w:spacing w:after="0" w:line="240" w:lineRule="auto"/>
    </w:pPr>
    <w:rPr>
      <w:rFonts w:ascii="Calibri" w:eastAsia="Calibri" w:hAnsi="Calibri" w:cs="Times New Roman"/>
    </w:rPr>
  </w:style>
  <w:style w:type="paragraph" w:styleId="a4">
    <w:name w:val="List Paragraph"/>
    <w:basedOn w:val="a"/>
    <w:uiPriority w:val="34"/>
    <w:qFormat/>
    <w:rsid w:val="0044009D"/>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ubtle Emphasis"/>
    <w:basedOn w:val="a0"/>
    <w:uiPriority w:val="19"/>
    <w:qFormat/>
    <w:rsid w:val="0044009D"/>
    <w:rPr>
      <w:i/>
      <w:iCs/>
      <w:color w:val="808080" w:themeColor="text1" w:themeTint="7F"/>
    </w:rPr>
  </w:style>
  <w:style w:type="paragraph" w:styleId="a6">
    <w:name w:val="Normal (Web)"/>
    <w:basedOn w:val="a"/>
    <w:unhideWhenUsed/>
    <w:rsid w:val="000413F1"/>
    <w:pPr>
      <w:spacing w:before="100" w:beforeAutospacing="1" w:after="100" w:afterAutospacing="1"/>
    </w:pPr>
  </w:style>
  <w:style w:type="paragraph" w:styleId="a7">
    <w:name w:val="Subtitle"/>
    <w:basedOn w:val="a"/>
    <w:next w:val="a"/>
    <w:link w:val="a8"/>
    <w:qFormat/>
    <w:rsid w:val="000413F1"/>
    <w:pPr>
      <w:suppressAutoHyphens/>
      <w:spacing w:after="60" w:line="276" w:lineRule="auto"/>
      <w:jc w:val="center"/>
    </w:pPr>
    <w:rPr>
      <w:rFonts w:ascii="Cambria" w:hAnsi="Cambria"/>
      <w:lang w:eastAsia="zh-CN"/>
    </w:rPr>
  </w:style>
  <w:style w:type="character" w:customStyle="1" w:styleId="a8">
    <w:name w:val="Подзаголовок Знак"/>
    <w:basedOn w:val="a0"/>
    <w:link w:val="a7"/>
    <w:rsid w:val="000413F1"/>
    <w:rPr>
      <w:rFonts w:ascii="Cambria" w:eastAsia="Times New Roman" w:hAnsi="Cambria" w:cs="Times New Roman"/>
      <w:sz w:val="24"/>
      <w:szCs w:val="24"/>
      <w:lang w:eastAsia="zh-CN"/>
    </w:rPr>
  </w:style>
  <w:style w:type="paragraph" w:customStyle="1" w:styleId="1">
    <w:name w:val="Без интервала1"/>
    <w:rsid w:val="008C6109"/>
    <w:pPr>
      <w:spacing w:after="0" w:line="240" w:lineRule="auto"/>
    </w:pPr>
    <w:rPr>
      <w:rFonts w:ascii="Calibri" w:eastAsia="Times New Roman" w:hAnsi="Calibri" w:cs="Times New Roman"/>
    </w:rPr>
  </w:style>
  <w:style w:type="character" w:customStyle="1" w:styleId="apple-converted-space">
    <w:name w:val="apple-converted-space"/>
    <w:basedOn w:val="a0"/>
    <w:rsid w:val="008F1FBC"/>
  </w:style>
  <w:style w:type="table" w:styleId="a9">
    <w:name w:val="Table Grid"/>
    <w:basedOn w:val="a1"/>
    <w:uiPriority w:val="59"/>
    <w:rsid w:val="00006D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7F6D"/>
    <w:rPr>
      <w:rFonts w:ascii="Tahoma" w:hAnsi="Tahoma" w:cs="Tahoma"/>
      <w:sz w:val="16"/>
      <w:szCs w:val="16"/>
    </w:rPr>
  </w:style>
  <w:style w:type="character" w:customStyle="1" w:styleId="ab">
    <w:name w:val="Текст выноски Знак"/>
    <w:basedOn w:val="a0"/>
    <w:link w:val="aa"/>
    <w:uiPriority w:val="99"/>
    <w:semiHidden/>
    <w:rsid w:val="006D7F6D"/>
    <w:rPr>
      <w:rFonts w:ascii="Tahoma" w:eastAsia="Times New Roman" w:hAnsi="Tahoma" w:cs="Tahoma"/>
      <w:sz w:val="16"/>
      <w:szCs w:val="16"/>
      <w:lang w:eastAsia="ru-RU"/>
    </w:rPr>
  </w:style>
  <w:style w:type="paragraph" w:styleId="ac">
    <w:name w:val="header"/>
    <w:basedOn w:val="a"/>
    <w:link w:val="ad"/>
    <w:uiPriority w:val="99"/>
    <w:unhideWhenUsed/>
    <w:rsid w:val="00DC0FF6"/>
    <w:pPr>
      <w:tabs>
        <w:tab w:val="center" w:pos="4677"/>
        <w:tab w:val="right" w:pos="9355"/>
      </w:tabs>
    </w:pPr>
  </w:style>
  <w:style w:type="character" w:customStyle="1" w:styleId="ad">
    <w:name w:val="Верхний колонтитул Знак"/>
    <w:basedOn w:val="a0"/>
    <w:link w:val="ac"/>
    <w:uiPriority w:val="99"/>
    <w:rsid w:val="00DC0FF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C0FF6"/>
    <w:pPr>
      <w:tabs>
        <w:tab w:val="center" w:pos="4677"/>
        <w:tab w:val="right" w:pos="9355"/>
      </w:tabs>
    </w:pPr>
  </w:style>
  <w:style w:type="character" w:customStyle="1" w:styleId="af">
    <w:name w:val="Нижний колонтитул Знак"/>
    <w:basedOn w:val="a0"/>
    <w:link w:val="ae"/>
    <w:uiPriority w:val="99"/>
    <w:rsid w:val="00DC0FF6"/>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0C2735"/>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3F1"/>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0C27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09D"/>
    <w:pPr>
      <w:spacing w:after="0" w:line="240" w:lineRule="auto"/>
    </w:pPr>
    <w:rPr>
      <w:rFonts w:ascii="Calibri" w:eastAsia="Calibri" w:hAnsi="Calibri" w:cs="Times New Roman"/>
    </w:rPr>
  </w:style>
  <w:style w:type="paragraph" w:styleId="a4">
    <w:name w:val="List Paragraph"/>
    <w:basedOn w:val="a"/>
    <w:uiPriority w:val="34"/>
    <w:qFormat/>
    <w:rsid w:val="0044009D"/>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Subtle Emphasis"/>
    <w:basedOn w:val="a0"/>
    <w:uiPriority w:val="19"/>
    <w:qFormat/>
    <w:rsid w:val="0044009D"/>
    <w:rPr>
      <w:i/>
      <w:iCs/>
      <w:color w:val="808080" w:themeColor="text1" w:themeTint="7F"/>
    </w:rPr>
  </w:style>
  <w:style w:type="paragraph" w:styleId="a6">
    <w:name w:val="Normal (Web)"/>
    <w:basedOn w:val="a"/>
    <w:unhideWhenUsed/>
    <w:rsid w:val="000413F1"/>
    <w:pPr>
      <w:spacing w:before="100" w:beforeAutospacing="1" w:after="100" w:afterAutospacing="1"/>
    </w:pPr>
  </w:style>
  <w:style w:type="paragraph" w:styleId="a7">
    <w:name w:val="Subtitle"/>
    <w:basedOn w:val="a"/>
    <w:next w:val="a"/>
    <w:link w:val="a8"/>
    <w:qFormat/>
    <w:rsid w:val="000413F1"/>
    <w:pPr>
      <w:suppressAutoHyphens/>
      <w:spacing w:after="60" w:line="276" w:lineRule="auto"/>
      <w:jc w:val="center"/>
    </w:pPr>
    <w:rPr>
      <w:rFonts w:ascii="Cambria" w:hAnsi="Cambria"/>
      <w:lang w:eastAsia="zh-CN"/>
    </w:rPr>
  </w:style>
  <w:style w:type="character" w:customStyle="1" w:styleId="a8">
    <w:name w:val="Подзаголовок Знак"/>
    <w:basedOn w:val="a0"/>
    <w:link w:val="a7"/>
    <w:rsid w:val="000413F1"/>
    <w:rPr>
      <w:rFonts w:ascii="Cambria" w:eastAsia="Times New Roman" w:hAnsi="Cambria" w:cs="Times New Roman"/>
      <w:sz w:val="24"/>
      <w:szCs w:val="24"/>
      <w:lang w:eastAsia="zh-CN"/>
    </w:rPr>
  </w:style>
  <w:style w:type="paragraph" w:customStyle="1" w:styleId="1">
    <w:name w:val="Без интервала1"/>
    <w:rsid w:val="008C6109"/>
    <w:pPr>
      <w:spacing w:after="0" w:line="240" w:lineRule="auto"/>
    </w:pPr>
    <w:rPr>
      <w:rFonts w:ascii="Calibri" w:eastAsia="Times New Roman" w:hAnsi="Calibri" w:cs="Times New Roman"/>
    </w:rPr>
  </w:style>
  <w:style w:type="character" w:customStyle="1" w:styleId="apple-converted-space">
    <w:name w:val="apple-converted-space"/>
    <w:basedOn w:val="a0"/>
    <w:rsid w:val="008F1FBC"/>
  </w:style>
  <w:style w:type="table" w:styleId="a9">
    <w:name w:val="Table Grid"/>
    <w:basedOn w:val="a1"/>
    <w:uiPriority w:val="59"/>
    <w:rsid w:val="00006D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D7F6D"/>
    <w:rPr>
      <w:rFonts w:ascii="Tahoma" w:hAnsi="Tahoma" w:cs="Tahoma"/>
      <w:sz w:val="16"/>
      <w:szCs w:val="16"/>
    </w:rPr>
  </w:style>
  <w:style w:type="character" w:customStyle="1" w:styleId="ab">
    <w:name w:val="Текст выноски Знак"/>
    <w:basedOn w:val="a0"/>
    <w:link w:val="aa"/>
    <w:uiPriority w:val="99"/>
    <w:semiHidden/>
    <w:rsid w:val="006D7F6D"/>
    <w:rPr>
      <w:rFonts w:ascii="Tahoma" w:eastAsia="Times New Roman" w:hAnsi="Tahoma" w:cs="Tahoma"/>
      <w:sz w:val="16"/>
      <w:szCs w:val="16"/>
      <w:lang w:eastAsia="ru-RU"/>
    </w:rPr>
  </w:style>
  <w:style w:type="paragraph" w:styleId="ac">
    <w:name w:val="header"/>
    <w:basedOn w:val="a"/>
    <w:link w:val="ad"/>
    <w:uiPriority w:val="99"/>
    <w:unhideWhenUsed/>
    <w:rsid w:val="00DC0FF6"/>
    <w:pPr>
      <w:tabs>
        <w:tab w:val="center" w:pos="4677"/>
        <w:tab w:val="right" w:pos="9355"/>
      </w:tabs>
    </w:pPr>
  </w:style>
  <w:style w:type="character" w:customStyle="1" w:styleId="ad">
    <w:name w:val="Верхний колонтитул Знак"/>
    <w:basedOn w:val="a0"/>
    <w:link w:val="ac"/>
    <w:uiPriority w:val="99"/>
    <w:rsid w:val="00DC0FF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C0FF6"/>
    <w:pPr>
      <w:tabs>
        <w:tab w:val="center" w:pos="4677"/>
        <w:tab w:val="right" w:pos="9355"/>
      </w:tabs>
    </w:pPr>
  </w:style>
  <w:style w:type="character" w:customStyle="1" w:styleId="af">
    <w:name w:val="Нижний колонтитул Знак"/>
    <w:basedOn w:val="a0"/>
    <w:link w:val="ae"/>
    <w:uiPriority w:val="99"/>
    <w:rsid w:val="00DC0FF6"/>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0C273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041">
      <w:bodyDiv w:val="1"/>
      <w:marLeft w:val="0"/>
      <w:marRight w:val="0"/>
      <w:marTop w:val="0"/>
      <w:marBottom w:val="0"/>
      <w:divBdr>
        <w:top w:val="none" w:sz="0" w:space="0" w:color="auto"/>
        <w:left w:val="none" w:sz="0" w:space="0" w:color="auto"/>
        <w:bottom w:val="none" w:sz="0" w:space="0" w:color="auto"/>
        <w:right w:val="none" w:sz="0" w:space="0" w:color="auto"/>
      </w:divBdr>
    </w:div>
    <w:div w:id="154417508">
      <w:bodyDiv w:val="1"/>
      <w:marLeft w:val="0"/>
      <w:marRight w:val="0"/>
      <w:marTop w:val="0"/>
      <w:marBottom w:val="0"/>
      <w:divBdr>
        <w:top w:val="none" w:sz="0" w:space="0" w:color="auto"/>
        <w:left w:val="none" w:sz="0" w:space="0" w:color="auto"/>
        <w:bottom w:val="none" w:sz="0" w:space="0" w:color="auto"/>
        <w:right w:val="none" w:sz="0" w:space="0" w:color="auto"/>
      </w:divBdr>
    </w:div>
    <w:div w:id="279266213">
      <w:bodyDiv w:val="1"/>
      <w:marLeft w:val="0"/>
      <w:marRight w:val="0"/>
      <w:marTop w:val="0"/>
      <w:marBottom w:val="0"/>
      <w:divBdr>
        <w:top w:val="none" w:sz="0" w:space="0" w:color="auto"/>
        <w:left w:val="none" w:sz="0" w:space="0" w:color="auto"/>
        <w:bottom w:val="none" w:sz="0" w:space="0" w:color="auto"/>
        <w:right w:val="none" w:sz="0" w:space="0" w:color="auto"/>
      </w:divBdr>
    </w:div>
    <w:div w:id="281689858">
      <w:bodyDiv w:val="1"/>
      <w:marLeft w:val="0"/>
      <w:marRight w:val="0"/>
      <w:marTop w:val="0"/>
      <w:marBottom w:val="0"/>
      <w:divBdr>
        <w:top w:val="none" w:sz="0" w:space="0" w:color="auto"/>
        <w:left w:val="none" w:sz="0" w:space="0" w:color="auto"/>
        <w:bottom w:val="none" w:sz="0" w:space="0" w:color="auto"/>
        <w:right w:val="none" w:sz="0" w:space="0" w:color="auto"/>
      </w:divBdr>
    </w:div>
    <w:div w:id="313723912">
      <w:bodyDiv w:val="1"/>
      <w:marLeft w:val="0"/>
      <w:marRight w:val="0"/>
      <w:marTop w:val="0"/>
      <w:marBottom w:val="0"/>
      <w:divBdr>
        <w:top w:val="none" w:sz="0" w:space="0" w:color="auto"/>
        <w:left w:val="none" w:sz="0" w:space="0" w:color="auto"/>
        <w:bottom w:val="none" w:sz="0" w:space="0" w:color="auto"/>
        <w:right w:val="none" w:sz="0" w:space="0" w:color="auto"/>
      </w:divBdr>
    </w:div>
    <w:div w:id="347023868">
      <w:bodyDiv w:val="1"/>
      <w:marLeft w:val="0"/>
      <w:marRight w:val="0"/>
      <w:marTop w:val="0"/>
      <w:marBottom w:val="0"/>
      <w:divBdr>
        <w:top w:val="none" w:sz="0" w:space="0" w:color="auto"/>
        <w:left w:val="none" w:sz="0" w:space="0" w:color="auto"/>
        <w:bottom w:val="none" w:sz="0" w:space="0" w:color="auto"/>
        <w:right w:val="none" w:sz="0" w:space="0" w:color="auto"/>
      </w:divBdr>
    </w:div>
    <w:div w:id="396784824">
      <w:bodyDiv w:val="1"/>
      <w:marLeft w:val="0"/>
      <w:marRight w:val="0"/>
      <w:marTop w:val="0"/>
      <w:marBottom w:val="0"/>
      <w:divBdr>
        <w:top w:val="none" w:sz="0" w:space="0" w:color="auto"/>
        <w:left w:val="none" w:sz="0" w:space="0" w:color="auto"/>
        <w:bottom w:val="none" w:sz="0" w:space="0" w:color="auto"/>
        <w:right w:val="none" w:sz="0" w:space="0" w:color="auto"/>
      </w:divBdr>
    </w:div>
    <w:div w:id="420299700">
      <w:bodyDiv w:val="1"/>
      <w:marLeft w:val="0"/>
      <w:marRight w:val="0"/>
      <w:marTop w:val="0"/>
      <w:marBottom w:val="0"/>
      <w:divBdr>
        <w:top w:val="none" w:sz="0" w:space="0" w:color="auto"/>
        <w:left w:val="none" w:sz="0" w:space="0" w:color="auto"/>
        <w:bottom w:val="none" w:sz="0" w:space="0" w:color="auto"/>
        <w:right w:val="none" w:sz="0" w:space="0" w:color="auto"/>
      </w:divBdr>
    </w:div>
    <w:div w:id="435053311">
      <w:bodyDiv w:val="1"/>
      <w:marLeft w:val="0"/>
      <w:marRight w:val="0"/>
      <w:marTop w:val="0"/>
      <w:marBottom w:val="0"/>
      <w:divBdr>
        <w:top w:val="none" w:sz="0" w:space="0" w:color="auto"/>
        <w:left w:val="none" w:sz="0" w:space="0" w:color="auto"/>
        <w:bottom w:val="none" w:sz="0" w:space="0" w:color="auto"/>
        <w:right w:val="none" w:sz="0" w:space="0" w:color="auto"/>
      </w:divBdr>
    </w:div>
    <w:div w:id="449975572">
      <w:bodyDiv w:val="1"/>
      <w:marLeft w:val="0"/>
      <w:marRight w:val="0"/>
      <w:marTop w:val="0"/>
      <w:marBottom w:val="0"/>
      <w:divBdr>
        <w:top w:val="none" w:sz="0" w:space="0" w:color="auto"/>
        <w:left w:val="none" w:sz="0" w:space="0" w:color="auto"/>
        <w:bottom w:val="none" w:sz="0" w:space="0" w:color="auto"/>
        <w:right w:val="none" w:sz="0" w:space="0" w:color="auto"/>
      </w:divBdr>
    </w:div>
    <w:div w:id="747966122">
      <w:bodyDiv w:val="1"/>
      <w:marLeft w:val="0"/>
      <w:marRight w:val="0"/>
      <w:marTop w:val="0"/>
      <w:marBottom w:val="0"/>
      <w:divBdr>
        <w:top w:val="none" w:sz="0" w:space="0" w:color="auto"/>
        <w:left w:val="none" w:sz="0" w:space="0" w:color="auto"/>
        <w:bottom w:val="none" w:sz="0" w:space="0" w:color="auto"/>
        <w:right w:val="none" w:sz="0" w:space="0" w:color="auto"/>
      </w:divBdr>
    </w:div>
    <w:div w:id="882862232">
      <w:bodyDiv w:val="1"/>
      <w:marLeft w:val="0"/>
      <w:marRight w:val="0"/>
      <w:marTop w:val="0"/>
      <w:marBottom w:val="0"/>
      <w:divBdr>
        <w:top w:val="none" w:sz="0" w:space="0" w:color="auto"/>
        <w:left w:val="none" w:sz="0" w:space="0" w:color="auto"/>
        <w:bottom w:val="none" w:sz="0" w:space="0" w:color="auto"/>
        <w:right w:val="none" w:sz="0" w:space="0" w:color="auto"/>
      </w:divBdr>
    </w:div>
    <w:div w:id="1035884892">
      <w:bodyDiv w:val="1"/>
      <w:marLeft w:val="0"/>
      <w:marRight w:val="0"/>
      <w:marTop w:val="0"/>
      <w:marBottom w:val="0"/>
      <w:divBdr>
        <w:top w:val="none" w:sz="0" w:space="0" w:color="auto"/>
        <w:left w:val="none" w:sz="0" w:space="0" w:color="auto"/>
        <w:bottom w:val="none" w:sz="0" w:space="0" w:color="auto"/>
        <w:right w:val="none" w:sz="0" w:space="0" w:color="auto"/>
      </w:divBdr>
    </w:div>
    <w:div w:id="1178499857">
      <w:bodyDiv w:val="1"/>
      <w:marLeft w:val="0"/>
      <w:marRight w:val="0"/>
      <w:marTop w:val="0"/>
      <w:marBottom w:val="0"/>
      <w:divBdr>
        <w:top w:val="none" w:sz="0" w:space="0" w:color="auto"/>
        <w:left w:val="none" w:sz="0" w:space="0" w:color="auto"/>
        <w:bottom w:val="none" w:sz="0" w:space="0" w:color="auto"/>
        <w:right w:val="none" w:sz="0" w:space="0" w:color="auto"/>
      </w:divBdr>
    </w:div>
    <w:div w:id="1370035191">
      <w:bodyDiv w:val="1"/>
      <w:marLeft w:val="0"/>
      <w:marRight w:val="0"/>
      <w:marTop w:val="0"/>
      <w:marBottom w:val="0"/>
      <w:divBdr>
        <w:top w:val="none" w:sz="0" w:space="0" w:color="auto"/>
        <w:left w:val="none" w:sz="0" w:space="0" w:color="auto"/>
        <w:bottom w:val="none" w:sz="0" w:space="0" w:color="auto"/>
        <w:right w:val="none" w:sz="0" w:space="0" w:color="auto"/>
      </w:divBdr>
    </w:div>
    <w:div w:id="1383023632">
      <w:bodyDiv w:val="1"/>
      <w:marLeft w:val="0"/>
      <w:marRight w:val="0"/>
      <w:marTop w:val="0"/>
      <w:marBottom w:val="0"/>
      <w:divBdr>
        <w:top w:val="none" w:sz="0" w:space="0" w:color="auto"/>
        <w:left w:val="none" w:sz="0" w:space="0" w:color="auto"/>
        <w:bottom w:val="none" w:sz="0" w:space="0" w:color="auto"/>
        <w:right w:val="none" w:sz="0" w:space="0" w:color="auto"/>
      </w:divBdr>
    </w:div>
    <w:div w:id="1665475996">
      <w:bodyDiv w:val="1"/>
      <w:marLeft w:val="0"/>
      <w:marRight w:val="0"/>
      <w:marTop w:val="0"/>
      <w:marBottom w:val="0"/>
      <w:divBdr>
        <w:top w:val="none" w:sz="0" w:space="0" w:color="auto"/>
        <w:left w:val="none" w:sz="0" w:space="0" w:color="auto"/>
        <w:bottom w:val="none" w:sz="0" w:space="0" w:color="auto"/>
        <w:right w:val="none" w:sz="0" w:space="0" w:color="auto"/>
      </w:divBdr>
    </w:div>
    <w:div w:id="1818296810">
      <w:bodyDiv w:val="1"/>
      <w:marLeft w:val="0"/>
      <w:marRight w:val="0"/>
      <w:marTop w:val="0"/>
      <w:marBottom w:val="0"/>
      <w:divBdr>
        <w:top w:val="none" w:sz="0" w:space="0" w:color="auto"/>
        <w:left w:val="none" w:sz="0" w:space="0" w:color="auto"/>
        <w:bottom w:val="none" w:sz="0" w:space="0" w:color="auto"/>
        <w:right w:val="none" w:sz="0" w:space="0" w:color="auto"/>
      </w:divBdr>
    </w:div>
    <w:div w:id="2090030780">
      <w:bodyDiv w:val="1"/>
      <w:marLeft w:val="0"/>
      <w:marRight w:val="0"/>
      <w:marTop w:val="0"/>
      <w:marBottom w:val="0"/>
      <w:divBdr>
        <w:top w:val="none" w:sz="0" w:space="0" w:color="auto"/>
        <w:left w:val="none" w:sz="0" w:space="0" w:color="auto"/>
        <w:bottom w:val="none" w:sz="0" w:space="0" w:color="auto"/>
        <w:right w:val="none" w:sz="0" w:space="0" w:color="auto"/>
      </w:divBdr>
    </w:div>
    <w:div w:id="2142337758">
      <w:bodyDiv w:val="1"/>
      <w:marLeft w:val="0"/>
      <w:marRight w:val="0"/>
      <w:marTop w:val="0"/>
      <w:marBottom w:val="0"/>
      <w:divBdr>
        <w:top w:val="none" w:sz="0" w:space="0" w:color="auto"/>
        <w:left w:val="none" w:sz="0" w:space="0" w:color="auto"/>
        <w:bottom w:val="none" w:sz="0" w:space="0" w:color="auto"/>
        <w:right w:val="none" w:sz="0" w:space="0" w:color="auto"/>
      </w:divBdr>
    </w:div>
    <w:div w:id="214253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4806</Words>
  <Characters>27395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2016-03-09T14:10:00Z</cp:lastPrinted>
  <dcterms:created xsi:type="dcterms:W3CDTF">2016-03-14T12:53:00Z</dcterms:created>
  <dcterms:modified xsi:type="dcterms:W3CDTF">2016-03-14T12:56:00Z</dcterms:modified>
</cp:coreProperties>
</file>