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3647440</wp:posOffset>
            </wp:positionH>
            <wp:positionV relativeFrom="margin">
              <wp:posOffset>0</wp:posOffset>
            </wp:positionV>
            <wp:extent cx="603250" cy="48768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03250" cy="4876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4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872" w:left="1122" w:right="540" w:bottom="3474" w:header="1444" w:footer="304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72" w:left="0" w:right="0" w:bottom="1872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8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СОВЕТ ДЕПУТАТОВ</w:t>
        <w:br/>
        <w:t>ПОСЕЛЕНИЯ КОКОШКИНО В ГОРОДЕ МОСКВЕ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РЕШЕНИЕ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 19 сентября 2019 года № 79/4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 установлении календарного периода составления и утверждения проекта бюджета поселения Кокошкино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соответствии со ст. 169 Бюджетного кодекса Российской Федерации, Законом города Москвы от 06.11.2002 г. № 56 «Об организации местного самоуправления в городе Москве», Уставом поселения Кокошкино в городе Москве, Положением о бюджетном устройстве и бюджетном процессе в поселении Кокошкино в городе Москве, утвержденным решением Совета депутатов поселения Кокошкино от 24.10.2013 г. № 11/3, Совет депутатов поселения Кокошкино в городе Москве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решил: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1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Установить, что проект бюджета внутригородского муниципального образования поселения Кокошкино в городе Москве составляется и утверждается на 2020 финансовый год и плановый период 2021 и 2022 годов.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7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51" w:val="left"/>
        </w:tabs>
        <w:bidi w:val="0"/>
        <w:spacing w:before="0" w:after="540" w:line="240" w:lineRule="auto"/>
        <w:ind w:left="0" w:right="0" w:firstLine="740"/>
        <w:jc w:val="both"/>
      </w:pPr>
      <w:r>
        <w:drawing>
          <wp:anchor distT="0" distB="0" distL="114300" distR="1372870" simplePos="0" relativeHeight="125829378" behindDoc="0" locked="0" layoutInCell="1" allowOverlap="1">
            <wp:simplePos x="0" y="0"/>
            <wp:positionH relativeFrom="page">
              <wp:posOffset>3434080</wp:posOffset>
            </wp:positionH>
            <wp:positionV relativeFrom="paragraph">
              <wp:posOffset>393700</wp:posOffset>
            </wp:positionV>
            <wp:extent cx="2511425" cy="835025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511425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6195695</wp:posOffset>
                </wp:positionH>
                <wp:positionV relativeFrom="paragraph">
                  <wp:posOffset>686435</wp:posOffset>
                </wp:positionV>
                <wp:extent cx="1009015" cy="20701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901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Е.В. Сорокин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87.85000000000002pt;margin-top:54.049999999999997pt;width:79.450000000000003pt;height:16.3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Е.В. Сорокин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Контроль за исполнением настоящего решения возложить на Главу поселения Кокошкино Сорокина Е.В.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поселения Кокошкино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72" w:left="1122" w:right="540" w:bottom="187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after="260"/>
      <w:ind w:firstLine="4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