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A" w:rsidRDefault="00B5550A" w:rsidP="00B55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ПОВЕСТКА  ДНЯ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B5550A" w:rsidRPr="00307D7E" w:rsidRDefault="00B5550A" w:rsidP="00B55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-ого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B5550A" w:rsidRDefault="00B5550A" w:rsidP="00B55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B5550A" w:rsidRDefault="00B5550A" w:rsidP="00B55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550A" w:rsidRDefault="00B5550A" w:rsidP="00B5550A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 w:rsidRPr="001E20C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7октября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B5550A" w:rsidRDefault="00B5550A" w:rsidP="00B5550A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550A" w:rsidRDefault="00B5550A" w:rsidP="00B5550A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конференц-зал    </w:t>
      </w:r>
    </w:p>
    <w:p w:rsidR="00B5550A" w:rsidRDefault="00B5550A" w:rsidP="00B5550A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Совета депутатов</w:t>
      </w:r>
    </w:p>
    <w:p w:rsidR="00B5550A" w:rsidRPr="00A60514" w:rsidRDefault="00B5550A" w:rsidP="00B5550A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50A" w:rsidRDefault="00B5550A" w:rsidP="00B5550A">
      <w:pPr>
        <w:tabs>
          <w:tab w:val="left" w:pos="7655"/>
        </w:tabs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</w:t>
      </w:r>
      <w:r w:rsidRPr="001E20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 согласовании </w:t>
      </w:r>
      <w:proofErr w:type="gramStart"/>
      <w:r>
        <w:rPr>
          <w:rFonts w:ascii="Arial" w:hAnsi="Arial" w:cs="Arial"/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поселения Кокошкино в городе Москве, в части исключения объектов.</w:t>
      </w:r>
    </w:p>
    <w:p w:rsidR="00B5550A" w:rsidRDefault="00B5550A" w:rsidP="00B5550A">
      <w:pPr>
        <w:spacing w:after="0"/>
        <w:ind w:left="-56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Начальник отдела по социальным вопросам администрации      </w:t>
      </w:r>
    </w:p>
    <w:p w:rsidR="00B5550A" w:rsidRDefault="00B5550A" w:rsidP="00B5550A">
      <w:pPr>
        <w:spacing w:after="0"/>
        <w:ind w:left="-56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поселения Кокошкино Мосина Н.Г.</w:t>
      </w:r>
    </w:p>
    <w:p w:rsidR="00B5550A" w:rsidRDefault="00B5550A" w:rsidP="00B5550A">
      <w:pPr>
        <w:spacing w:after="0"/>
        <w:ind w:firstLine="705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2. Об индексации должностных окладов и надбавок к должностным окладам за классный чин муниципальных служащих администрации поселения Кокошкино.</w:t>
      </w:r>
    </w:p>
    <w:p w:rsidR="00B5550A" w:rsidRDefault="00B5550A" w:rsidP="00B5550A">
      <w:pPr>
        <w:spacing w:after="0"/>
        <w:ind w:left="-567" w:firstLine="567"/>
        <w:contextualSpacing/>
        <w:jc w:val="both"/>
        <w:rPr>
          <w:rStyle w:val="a3"/>
          <w:rFonts w:ascii="Arial" w:hAnsi="Arial" w:cs="Arial"/>
          <w:b w:val="0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Style w:val="a3"/>
          <w:rFonts w:ascii="Arial" w:hAnsi="Arial" w:cs="Arial"/>
          <w:b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Главный специалист правового и кадрового обеспечения   </w:t>
      </w:r>
    </w:p>
    <w:p w:rsidR="00B5550A" w:rsidRDefault="00B5550A" w:rsidP="00B5550A">
      <w:pPr>
        <w:spacing w:after="0"/>
        <w:ind w:left="-56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администрации  поселения Кокошкино в городе Москве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Пушкарюк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А.А.</w:t>
      </w:r>
    </w:p>
    <w:p w:rsidR="00B5550A" w:rsidRDefault="00B5550A" w:rsidP="00B5550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31D89">
        <w:rPr>
          <w:rFonts w:ascii="Arial" w:hAnsi="Arial" w:cs="Arial"/>
          <w:sz w:val="24"/>
          <w:szCs w:val="24"/>
        </w:rPr>
        <w:t xml:space="preserve">. О </w:t>
      </w:r>
      <w:r>
        <w:rPr>
          <w:rFonts w:ascii="Arial" w:hAnsi="Arial" w:cs="Arial"/>
          <w:sz w:val="24"/>
          <w:szCs w:val="24"/>
        </w:rPr>
        <w:t xml:space="preserve">бюджете поселения Кокошкино в городе Москве на 2020 год и плановый период 2021 и 2022 годов.  </w:t>
      </w:r>
    </w:p>
    <w:p w:rsidR="00B5550A" w:rsidRDefault="00B5550A" w:rsidP="00B5550A">
      <w:pPr>
        <w:spacing w:after="0"/>
        <w:ind w:left="-56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Заместитель главы администрации поселения Кокошкино в городе </w:t>
      </w:r>
    </w:p>
    <w:p w:rsidR="00B5550A" w:rsidRPr="00625E8C" w:rsidRDefault="00B5550A" w:rsidP="00B5550A">
      <w:pPr>
        <w:spacing w:after="0"/>
        <w:ind w:left="-567" w:firstLine="567"/>
        <w:contextualSpacing/>
        <w:jc w:val="both"/>
        <w:rPr>
          <w:rFonts w:ascii="Arial" w:hAnsi="Arial" w:cs="Arial"/>
          <w:bCs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Москве Г.В. Гущина. </w:t>
      </w:r>
      <w:r>
        <w:rPr>
          <w:rStyle w:val="a3"/>
          <w:rFonts w:ascii="Arial" w:hAnsi="Arial" w:cs="Arial"/>
          <w:b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5550A" w:rsidRPr="007D5BD0" w:rsidRDefault="00B5550A" w:rsidP="00B5550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E20C7">
        <w:rPr>
          <w:rFonts w:ascii="Arial" w:hAnsi="Arial" w:cs="Arial"/>
          <w:sz w:val="24"/>
          <w:szCs w:val="24"/>
        </w:rPr>
        <w:t xml:space="preserve">. </w:t>
      </w:r>
      <w:r w:rsidRPr="007D5BD0">
        <w:rPr>
          <w:rFonts w:ascii="Arial" w:hAnsi="Arial" w:cs="Arial"/>
          <w:sz w:val="24"/>
          <w:szCs w:val="24"/>
        </w:rPr>
        <w:t>О назначении публичных слушаний по проекту бюджета поселения  Кокошкино  на  2020  год и плановый период 2021 и 2022 годов   и   порядке   учёта</w:t>
      </w:r>
      <w:r>
        <w:rPr>
          <w:rFonts w:ascii="Arial" w:hAnsi="Arial" w:cs="Arial"/>
          <w:sz w:val="24"/>
          <w:szCs w:val="24"/>
        </w:rPr>
        <w:t xml:space="preserve">  </w:t>
      </w:r>
      <w:r w:rsidRPr="007D5BD0">
        <w:rPr>
          <w:rFonts w:ascii="Arial" w:hAnsi="Arial" w:cs="Arial"/>
          <w:sz w:val="24"/>
          <w:szCs w:val="24"/>
        </w:rPr>
        <w:t>предложений и  участия граждан в его обсуждении</w:t>
      </w:r>
      <w:r>
        <w:rPr>
          <w:rFonts w:ascii="Arial" w:hAnsi="Arial" w:cs="Arial"/>
          <w:sz w:val="24"/>
          <w:szCs w:val="24"/>
        </w:rPr>
        <w:t>.</w:t>
      </w:r>
    </w:p>
    <w:p w:rsidR="00B5550A" w:rsidRDefault="00B5550A" w:rsidP="00B5550A">
      <w:pPr>
        <w:spacing w:after="0"/>
        <w:ind w:left="-56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Заместитель главы администрации поселения Кокошкино в городе </w:t>
      </w:r>
    </w:p>
    <w:p w:rsidR="00B5550A" w:rsidRDefault="00B5550A" w:rsidP="00B555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Москве Г.В. Гущина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550A" w:rsidRDefault="00B5550A" w:rsidP="00B555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550A" w:rsidRDefault="00B5550A" w:rsidP="00B555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5.Разное.</w:t>
      </w:r>
    </w:p>
    <w:p w:rsidR="008E508C" w:rsidRDefault="008E508C">
      <w:bookmarkStart w:id="0" w:name="_GoBack"/>
      <w:bookmarkEnd w:id="0"/>
    </w:p>
    <w:sectPr w:rsidR="008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0A"/>
    <w:rsid w:val="008E508C"/>
    <w:rsid w:val="00B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50A"/>
    <w:rPr>
      <w:b/>
      <w:bCs/>
    </w:rPr>
  </w:style>
  <w:style w:type="paragraph" w:styleId="a4">
    <w:name w:val="No Spacing"/>
    <w:qFormat/>
    <w:rsid w:val="00B555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50A"/>
    <w:rPr>
      <w:b/>
      <w:bCs/>
    </w:rPr>
  </w:style>
  <w:style w:type="paragraph" w:styleId="a4">
    <w:name w:val="No Spacing"/>
    <w:qFormat/>
    <w:rsid w:val="00B555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2019-10-16T12:14:00Z</dcterms:created>
  <dcterms:modified xsi:type="dcterms:W3CDTF">2019-10-16T12:15:00Z</dcterms:modified>
</cp:coreProperties>
</file>