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98" w:rsidRPr="00062198" w:rsidRDefault="00062198" w:rsidP="00062198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 w:rsidRPr="00062198">
        <w:rPr>
          <w:rFonts w:ascii="Times New Roman" w:hAnsi="Times New Roman"/>
          <w:noProof/>
          <w:color w:val="3366FF"/>
          <w:sz w:val="20"/>
          <w:szCs w:val="20"/>
        </w:rPr>
        <w:drawing>
          <wp:inline distT="0" distB="0" distL="0" distR="0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98" w:rsidRPr="00062198" w:rsidRDefault="00062198" w:rsidP="00062198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 w:rsidRPr="00062198"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АДМИНИСТРАЦИЯ</w:t>
      </w:r>
    </w:p>
    <w:p w:rsidR="00062198" w:rsidRPr="00062198" w:rsidRDefault="00062198" w:rsidP="00062198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 w:rsidRPr="00062198"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062198" w:rsidRPr="00062198" w:rsidRDefault="00062198" w:rsidP="00062198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062198" w:rsidRPr="00062198" w:rsidRDefault="00062198" w:rsidP="00062198">
      <w:pPr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</w:rPr>
      </w:pPr>
      <w:r w:rsidRPr="00062198">
        <w:rPr>
          <w:rFonts w:ascii="Times New Roman" w:eastAsia="Calibri" w:hAnsi="Times New Roman" w:cs="Times New Roman"/>
          <w:b/>
          <w:color w:val="3D0977"/>
          <w:sz w:val="32"/>
          <w:szCs w:val="32"/>
        </w:rPr>
        <w:t>ПОСТАНОВЛЕНИЕ</w:t>
      </w:r>
    </w:p>
    <w:p w:rsidR="00062198" w:rsidRPr="00062198" w:rsidRDefault="00062198" w:rsidP="00062198">
      <w:pPr>
        <w:jc w:val="center"/>
        <w:rPr>
          <w:rFonts w:ascii="Times New Roman" w:hAnsi="Times New Roman" w:cs="Times New Roman"/>
          <w:b/>
          <w:color w:val="3D0977"/>
        </w:rPr>
      </w:pPr>
      <w:r w:rsidRPr="00062198">
        <w:rPr>
          <w:rFonts w:ascii="Times New Roman" w:hAnsi="Times New Roman" w:cs="Times New Roman"/>
          <w:color w:val="3D0977"/>
        </w:rPr>
        <w:t xml:space="preserve">от </w:t>
      </w:r>
      <w:r w:rsidRPr="00062198">
        <w:rPr>
          <w:rFonts w:ascii="Times New Roman" w:hAnsi="Times New Roman" w:cs="Times New Roman"/>
          <w:b/>
          <w:color w:val="3D0977"/>
        </w:rPr>
        <w:t>____</w:t>
      </w:r>
      <w:r>
        <w:rPr>
          <w:rFonts w:ascii="Times New Roman" w:hAnsi="Times New Roman" w:cs="Times New Roman"/>
          <w:b/>
          <w:color w:val="3D0977"/>
        </w:rPr>
        <w:t>29.12.2023</w:t>
      </w:r>
      <w:r w:rsidRPr="00062198">
        <w:rPr>
          <w:rFonts w:ascii="Times New Roman" w:hAnsi="Times New Roman" w:cs="Times New Roman"/>
          <w:b/>
          <w:color w:val="3D0977"/>
        </w:rPr>
        <w:t xml:space="preserve">____ </w:t>
      </w:r>
      <w:r w:rsidRPr="00062198">
        <w:rPr>
          <w:rFonts w:ascii="Times New Roman" w:hAnsi="Times New Roman" w:cs="Times New Roman"/>
          <w:color w:val="3D0977"/>
        </w:rPr>
        <w:t>№</w:t>
      </w:r>
      <w:r w:rsidRPr="00062198">
        <w:rPr>
          <w:rFonts w:ascii="Times New Roman" w:hAnsi="Times New Roman" w:cs="Times New Roman"/>
          <w:b/>
          <w:color w:val="3D0977"/>
        </w:rPr>
        <w:t xml:space="preserve"> _____</w:t>
      </w:r>
      <w:r>
        <w:rPr>
          <w:rFonts w:ascii="Times New Roman" w:hAnsi="Times New Roman" w:cs="Times New Roman"/>
          <w:b/>
          <w:color w:val="3D0977"/>
        </w:rPr>
        <w:t>197</w:t>
      </w:r>
      <w:r w:rsidRPr="00062198">
        <w:rPr>
          <w:rFonts w:ascii="Times New Roman" w:hAnsi="Times New Roman" w:cs="Times New Roman"/>
          <w:b/>
          <w:color w:val="3D0977"/>
        </w:rPr>
        <w:t>__________</w:t>
      </w:r>
    </w:p>
    <w:p w:rsidR="002F1B07" w:rsidRDefault="002F1B07" w:rsidP="002F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43" w:rsidRPr="00C007D3" w:rsidRDefault="006D7243" w:rsidP="002F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07" w:rsidRPr="002F1B07" w:rsidRDefault="008124B0" w:rsidP="008124B0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4B0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</w:t>
      </w:r>
      <w:r w:rsidR="00D4317A" w:rsidRPr="00D431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24B0">
        <w:rPr>
          <w:rFonts w:ascii="Times New Roman" w:eastAsia="Calibri" w:hAnsi="Times New Roman" w:cs="Times New Roman"/>
          <w:b/>
          <w:sz w:val="24"/>
          <w:szCs w:val="24"/>
        </w:rPr>
        <w:t>администрации поселения Кокошкино</w:t>
      </w:r>
      <w:r w:rsidR="00D4317A" w:rsidRPr="00D431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24B0">
        <w:rPr>
          <w:rFonts w:ascii="Times New Roman" w:eastAsia="Calibri" w:hAnsi="Times New Roman" w:cs="Times New Roman"/>
          <w:b/>
          <w:sz w:val="24"/>
          <w:szCs w:val="24"/>
        </w:rPr>
        <w:t xml:space="preserve">в городе Москве от </w:t>
      </w:r>
      <w:r w:rsidR="00357B51" w:rsidRPr="00357B51">
        <w:rPr>
          <w:rFonts w:ascii="Times New Roman" w:eastAsia="Calibri" w:hAnsi="Times New Roman" w:cs="Times New Roman"/>
          <w:b/>
          <w:sz w:val="24"/>
          <w:szCs w:val="24"/>
        </w:rPr>
        <w:t xml:space="preserve">12.10.2022 </w:t>
      </w:r>
      <w:r w:rsidR="00B0579F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B0579F" w:rsidRPr="00357B51">
        <w:rPr>
          <w:rFonts w:ascii="Times New Roman" w:eastAsia="Calibri" w:hAnsi="Times New Roman" w:cs="Times New Roman"/>
          <w:b/>
          <w:sz w:val="24"/>
          <w:szCs w:val="24"/>
        </w:rPr>
        <w:t xml:space="preserve"> 153</w:t>
      </w:r>
      <w:r w:rsidR="00B057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поселения Кокошкино в городе Москве «Обеспечение безопасности жизнедеятельности населения на территории поселения Кокошкино на 2023-2025 годы»</w:t>
      </w: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07" w:rsidRPr="00834497" w:rsidRDefault="00834497" w:rsidP="002F1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поселения Кокошкино в городе Москве от 28.12.2023 № 18/5 «О внесении изменений в решение Совета депутатов поселения Кокошкино от 17.11.2022 №249/4 «О бюджете поселения Кокошкино в городе Москве на 2023 год и плановый период 2023 и 2024 годов», постановлением администрации поселения Кокошкино в городе Москве от 28.12.2023 №195 «О внесении изменений в постановление администрации поселения Кокошкино от 30.11.2022 №</w:t>
      </w:r>
      <w:r w:rsidR="00F00E88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 xml:space="preserve">184 «Об утверждении сводной бюджетной росписи бюджета поселения Кокошкино в городе Москве и лимитов бюджетных обязательств на 2023 год и плановый период 2024 и 2025 годов», администрация поселения Кокошкино </w:t>
      </w:r>
      <w:r w:rsidRPr="0083449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2F1B07" w:rsidRPr="002F1B07" w:rsidRDefault="002F1B07" w:rsidP="002F1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2F1B07" w:rsidP="002F1B0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B07">
        <w:rPr>
          <w:rFonts w:ascii="Times New Roman" w:eastAsia="Calibri" w:hAnsi="Times New Roman" w:cs="Times New Roman"/>
          <w:sz w:val="24"/>
          <w:szCs w:val="24"/>
        </w:rPr>
        <w:t>1. 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администрации поселения Кокошкино в городе Москве от 1</w:t>
      </w:r>
      <w:r w:rsidR="00B0579F">
        <w:rPr>
          <w:rFonts w:ascii="Times New Roman" w:eastAsia="Calibri" w:hAnsi="Times New Roman" w:cs="Times New Roman"/>
          <w:sz w:val="24"/>
          <w:szCs w:val="24"/>
        </w:rPr>
        <w:t>2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>.</w:t>
      </w:r>
      <w:r w:rsidR="00B0579F">
        <w:rPr>
          <w:rFonts w:ascii="Times New Roman" w:eastAsia="Calibri" w:hAnsi="Times New Roman" w:cs="Times New Roman"/>
          <w:sz w:val="24"/>
          <w:szCs w:val="24"/>
        </w:rPr>
        <w:t>10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>.202</w:t>
      </w:r>
      <w:r w:rsidR="00B0579F">
        <w:rPr>
          <w:rFonts w:ascii="Times New Roman" w:eastAsia="Calibri" w:hAnsi="Times New Roman" w:cs="Times New Roman"/>
          <w:sz w:val="24"/>
          <w:szCs w:val="24"/>
        </w:rPr>
        <w:t>2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5C6D84">
        <w:rPr>
          <w:rFonts w:ascii="Times New Roman" w:eastAsia="Calibri" w:hAnsi="Times New Roman" w:cs="Times New Roman"/>
          <w:sz w:val="24"/>
          <w:szCs w:val="24"/>
        </w:rPr>
        <w:t>53</w:t>
      </w:r>
      <w:r w:rsidR="005C6D84" w:rsidRPr="005C6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D84" w:rsidRPr="002F1B07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 поселения Кокошкино в городе Москве «Обеспечение безопасности жизнедеятельности населения на территории поселен</w:t>
      </w:r>
      <w:r w:rsidR="005C6D84">
        <w:rPr>
          <w:rFonts w:ascii="Times New Roman" w:eastAsia="Calibri" w:hAnsi="Times New Roman" w:cs="Times New Roman"/>
          <w:sz w:val="24"/>
          <w:szCs w:val="24"/>
        </w:rPr>
        <w:t>ия Кокошкино на 2023-2025 годы»</w:t>
      </w:r>
      <w:r w:rsidR="00C16B71">
        <w:rPr>
          <w:rFonts w:ascii="Times New Roman" w:eastAsia="Calibri" w:hAnsi="Times New Roman" w:cs="Times New Roman"/>
          <w:sz w:val="24"/>
          <w:szCs w:val="24"/>
        </w:rPr>
        <w:t>,</w:t>
      </w:r>
      <w:r w:rsidR="00B05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 xml:space="preserve">изложить Приложение в новой редакции, согласно </w:t>
      </w:r>
      <w:r w:rsidR="00E076F8" w:rsidRPr="00B0579F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>к данному постановлению.</w:t>
      </w:r>
    </w:p>
    <w:p w:rsidR="00B0579F" w:rsidRPr="00B0579F" w:rsidRDefault="000A75FD" w:rsidP="00B0579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>.</w:t>
      </w:r>
      <w:r w:rsidR="008B17DB">
        <w:rPr>
          <w:rFonts w:ascii="Times New Roman" w:eastAsia="Calibri" w:hAnsi="Times New Roman" w:cs="Times New Roman"/>
          <w:sz w:val="24"/>
          <w:szCs w:val="24"/>
        </w:rPr>
        <w:t> 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</w:t>
      </w:r>
      <w:r w:rsidR="00602D6B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поселения Кокошкино в информационно-телекоммуникационной сети Интернет</w:t>
      </w:r>
      <w:r w:rsidR="00B0579F" w:rsidRPr="00B057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1B07" w:rsidRPr="002F1B07" w:rsidRDefault="00B0579F" w:rsidP="00B0579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9F">
        <w:rPr>
          <w:rFonts w:ascii="Times New Roman" w:eastAsia="Calibri" w:hAnsi="Times New Roman" w:cs="Times New Roman"/>
          <w:sz w:val="24"/>
          <w:szCs w:val="24"/>
        </w:rPr>
        <w:t>3.</w:t>
      </w:r>
      <w:r w:rsidR="008B17DB">
        <w:rPr>
          <w:rFonts w:ascii="Times New Roman" w:eastAsia="Calibri" w:hAnsi="Times New Roman" w:cs="Times New Roman"/>
          <w:sz w:val="24"/>
          <w:szCs w:val="24"/>
        </w:rPr>
        <w:t> </w:t>
      </w:r>
      <w:r w:rsidRPr="00B0579F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2F1B07" w:rsidRPr="002F1B07" w:rsidRDefault="002F1B07" w:rsidP="002F1B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2F1B07" w:rsidP="002F1B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BE253E" w:rsidP="002F1B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поселения Кокошкино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B0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0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71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Н.П. Маминова</w:t>
      </w:r>
    </w:p>
    <w:p w:rsidR="00D4317A" w:rsidRDefault="00D4317A">
      <w:r>
        <w:br w:type="page"/>
      </w:r>
    </w:p>
    <w:p w:rsidR="004A6560" w:rsidRDefault="004A6560" w:rsidP="004A6560">
      <w:pPr>
        <w:widowControl w:val="0"/>
        <w:autoSpaceDE w:val="0"/>
        <w:autoSpaceDN w:val="0"/>
        <w:adjustRightInd w:val="0"/>
        <w:jc w:val="center"/>
        <w:rPr>
          <w:b/>
        </w:rPr>
        <w:sectPr w:rsidR="004A6560" w:rsidSect="000A75FD">
          <w:pgSz w:w="11906" w:h="16838"/>
          <w:pgMar w:top="1134" w:right="567" w:bottom="1134" w:left="1134" w:header="720" w:footer="720" w:gutter="0"/>
          <w:pgNumType w:start="1"/>
          <w:cols w:space="708"/>
          <w:docGrid w:linePitch="360"/>
        </w:sectPr>
      </w:pPr>
    </w:p>
    <w:p w:rsidR="00B66036" w:rsidRPr="00B7643F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Кокошкино в городе</w:t>
      </w:r>
    </w:p>
    <w:p w:rsidR="00B66036" w:rsidRPr="0072721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B66036" w:rsidRPr="006252E3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55F08" w:rsidRPr="0015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062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29.12.2023</w:t>
      </w:r>
      <w:r w:rsidR="00155F08" w:rsidRPr="0015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252E3" w:rsidRPr="001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55F08" w:rsidRPr="00155F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0621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197</w:t>
      </w:r>
      <w:bookmarkStart w:id="0" w:name="_GoBack"/>
      <w:bookmarkEnd w:id="0"/>
      <w:r w:rsidR="00155F08" w:rsidRPr="00155F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36" w:rsidRDefault="008501EF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6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6036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6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036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B66036" w:rsidRPr="0072721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Кокошкино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B66036" w:rsidRPr="00B7643F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12.10.202</w:t>
      </w:r>
      <w:r w:rsidR="00F607A4" w:rsidRPr="00F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</w:p>
    <w:p w:rsidR="00AC16E8" w:rsidRDefault="00AC16E8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AC16E8" w:rsidRPr="004A6560" w:rsidRDefault="00AC16E8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B330C7" w:rsidRPr="00B330C7" w:rsidRDefault="00B330C7" w:rsidP="00B3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C7">
        <w:rPr>
          <w:rFonts w:ascii="Times New Roman" w:hAnsi="Times New Roman" w:cs="Times New Roman"/>
          <w:b/>
          <w:sz w:val="24"/>
          <w:szCs w:val="24"/>
        </w:rPr>
        <w:t>Раздел I. Паспорт муниципальной программы</w:t>
      </w:r>
    </w:p>
    <w:p w:rsidR="00097084" w:rsidRPr="00AC16E8" w:rsidRDefault="00097084" w:rsidP="00B3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</w:t>
      </w:r>
    </w:p>
    <w:p w:rsidR="00097084" w:rsidRPr="00AC16E8" w:rsidRDefault="00097084" w:rsidP="00B3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годы»</w:t>
      </w:r>
    </w:p>
    <w:p w:rsidR="004A6560" w:rsidRPr="004A6560" w:rsidRDefault="004A6560" w:rsidP="004A6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616"/>
      </w:tblGrid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AC16E8" w:rsidRDefault="00097084" w:rsidP="00AC16E8">
            <w:pPr>
              <w:autoSpaceDE w:val="0"/>
              <w:autoSpaceDN w:val="0"/>
              <w:adjustRightInd w:val="0"/>
              <w:spacing w:after="0" w:line="240" w:lineRule="auto"/>
              <w:rPr>
                <w:rStyle w:val="20pt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AC16E8">
              <w:rPr>
                <w:rStyle w:val="20pt"/>
                <w:rFonts w:eastAsiaTheme="minorHAnsi"/>
                <w:b w:val="0"/>
                <w:sz w:val="24"/>
                <w:szCs w:val="24"/>
              </w:rPr>
              <w:t>Сектор по делам ГО и ЧС, безопасности и мобилизационной подготовке</w:t>
            </w:r>
            <w:r w:rsidR="00AC16E8">
              <w:rPr>
                <w:rStyle w:val="20pt"/>
                <w:rFonts w:eastAsiaTheme="minorHAnsi"/>
                <w:b w:val="0"/>
                <w:sz w:val="24"/>
                <w:szCs w:val="24"/>
              </w:rPr>
              <w:t>.</w:t>
            </w:r>
            <w:r w:rsidR="00AC16E8" w:rsidRPr="00AC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6E8" w:rsidRPr="00AC16E8">
              <w:rPr>
                <w:rFonts w:ascii="Times New Roman" w:hAnsi="Times New Roman" w:cs="Times New Roman"/>
                <w:sz w:val="24"/>
                <w:szCs w:val="24"/>
              </w:rPr>
              <w:t>Тел.: 8 (495) 150-80-82, доб. 999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2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4A6560" w:rsidRDefault="00097084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 w:rsidRPr="004A6560">
              <w:rPr>
                <w:rStyle w:val="20pt"/>
                <w:b w:val="0"/>
                <w:sz w:val="24"/>
              </w:rPr>
              <w:t>1. Повышение уровня безопасности населения поселения Кокошкино.</w:t>
            </w:r>
          </w:p>
          <w:p w:rsidR="00097084" w:rsidRPr="004A6560" w:rsidRDefault="00097084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 w:rsidRPr="004A6560">
              <w:rPr>
                <w:rStyle w:val="20pt"/>
                <w:b w:val="0"/>
                <w:sz w:val="24"/>
              </w:rPr>
              <w:t>2. Предупреждение и ликвидация чрезвычайных ситуаций природного и техногенного хар</w:t>
            </w:r>
            <w:r w:rsidR="00296912">
              <w:rPr>
                <w:rStyle w:val="20pt"/>
                <w:b w:val="0"/>
                <w:sz w:val="24"/>
              </w:rPr>
              <w:t>актера на территории поселения</w:t>
            </w:r>
            <w:r w:rsidRPr="004A6560">
              <w:rPr>
                <w:rStyle w:val="20pt"/>
                <w:b w:val="0"/>
                <w:sz w:val="24"/>
              </w:rPr>
              <w:t> Кокошкино.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3</w:t>
            </w:r>
            <w:r w:rsidR="00097084" w:rsidRPr="004A6560">
              <w:rPr>
                <w:rStyle w:val="20pt"/>
                <w:b w:val="0"/>
                <w:sz w:val="24"/>
              </w:rPr>
              <w:t>. Профилактика пожаров и снижение травматизма и гибели при их возникновении.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4</w:t>
            </w:r>
            <w:r w:rsidR="00097084" w:rsidRPr="004A6560">
              <w:rPr>
                <w:rStyle w:val="20pt"/>
                <w:b w:val="0"/>
                <w:sz w:val="24"/>
              </w:rPr>
              <w:t>. Обеспечение безопасности населения на водных объектах.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5</w:t>
            </w:r>
            <w:r w:rsidR="00097084" w:rsidRPr="004A6560">
              <w:rPr>
                <w:rStyle w:val="20pt"/>
                <w:b w:val="0"/>
                <w:sz w:val="24"/>
              </w:rPr>
              <w:t>. Обеспечение функционирования системы гражданской обороны на территории поселения.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bCs/>
                <w:color w:val="000000"/>
                <w:sz w:val="24"/>
                <w:szCs w:val="28"/>
                <w:shd w:val="clear" w:color="auto" w:fill="FFFFFF"/>
                <w:lang w:val="ru-RU" w:eastAsia="ru-RU" w:bidi="ru-RU"/>
              </w:rPr>
            </w:pPr>
            <w:r>
              <w:rPr>
                <w:rStyle w:val="20pt"/>
                <w:b w:val="0"/>
                <w:sz w:val="24"/>
              </w:rPr>
              <w:t>6</w:t>
            </w:r>
            <w:r w:rsidR="00097084" w:rsidRPr="004A6560">
              <w:rPr>
                <w:rStyle w:val="20pt"/>
                <w:b w:val="0"/>
                <w:sz w:val="24"/>
              </w:rPr>
              <w:t>. Противодействие идео</w:t>
            </w:r>
            <w:r w:rsidR="00AC16E8">
              <w:rPr>
                <w:rStyle w:val="20pt"/>
                <w:b w:val="0"/>
                <w:sz w:val="24"/>
              </w:rPr>
              <w:t>логии терроризма и экстремизма.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 Реализация задач гражданской обороны.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Создание, развитие и обеспечение функционирования системы оповещения и информирования населения.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Организация подготовки руководителей </w:t>
            </w:r>
            <w:r w:rsidR="008236B5"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администрации и</w:t>
            </w: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специалистов поселения, населения по гражданской обороне и в области защиты от чрезвычайных ситуаций.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 Организация работы по обеспечению первичных мер пожарной безопасности.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 Организация профилактической работы по безопасности людей на водных объектах.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6. Развитие и совершенствование технической оснащенности, сил и средств, для ликвидации чрезвычайных ситуаций.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7. Организация работы по антитеррористической защищенности объектов жизнеобеспечения поселения и мест массового пребывания людей.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8. Обеспечение мероприятий по антитеррористической деятельности администрации поселения.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 Подготовка органов управления к действиям при угрозе или возникновении чрезвычайных ситуаций природного и техногенного характера.</w:t>
            </w:r>
          </w:p>
          <w:p w:rsidR="00097084" w:rsidRPr="00B330C7" w:rsidRDefault="00097084" w:rsidP="004A65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 Создание запасов материально-технических средств для ликвидации чрезвычайных ситуаций, террористических актов и реализации мероприятий гражданской обороны.</w:t>
            </w:r>
          </w:p>
        </w:tc>
      </w:tr>
      <w:tr w:rsidR="00097084" w:rsidRPr="004A6560" w:rsidTr="008236B5">
        <w:trPr>
          <w:trHeight w:val="6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 Кокошкино Гущина Г.В.</w:t>
            </w:r>
          </w:p>
          <w:p w:rsidR="00097084" w:rsidRPr="00B330C7" w:rsidRDefault="00097084" w:rsidP="004A65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 Лыгина Т.А.</w:t>
            </w:r>
          </w:p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84" w:rsidRPr="004A6560" w:rsidTr="008236B5">
        <w:trPr>
          <w:trHeight w:val="60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ЧС, безопасности и мобилизационной подготовке.</w:t>
            </w:r>
          </w:p>
        </w:tc>
      </w:tr>
      <w:tr w:rsidR="00097084" w:rsidRPr="004A6560" w:rsidTr="008236B5">
        <w:trPr>
          <w:trHeight w:val="6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1. Обеспечение безопасности людей на водных объектах, охрана их жизни и здоровья на территории поселения Кокошкино.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2. Мероприятия по гражданской обороне на территории поселения Кокошкино</w:t>
            </w:r>
            <w:r w:rsidR="00A666B5">
              <w:rPr>
                <w:rStyle w:val="20pt"/>
                <w:rFonts w:eastAsiaTheme="minorHAnsi"/>
                <w:sz w:val="24"/>
                <w:szCs w:val="24"/>
              </w:rPr>
              <w:t>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3. Защита населения от чрезвычайных ситуаций природного и техногенного характера на территории поселения Кокошкино.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4. Мероприятий по обеспечению первичных мер пожарной безопасности на территории поселения Кокошкино.</w:t>
            </w:r>
          </w:p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5. Мероприятия по профилактике терроризма и экстремизма на территории поселения Кокошкино.</w:t>
            </w:r>
          </w:p>
        </w:tc>
      </w:tr>
      <w:tr w:rsidR="00097084" w:rsidRPr="004A6560" w:rsidTr="008236B5">
        <w:trPr>
          <w:trHeight w:val="84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 xml:space="preserve">1 этап - 2023 год – </w:t>
            </w:r>
            <w:r w:rsidR="00921688">
              <w:rPr>
                <w:rFonts w:ascii="Times New Roman" w:hAnsi="Times New Roman" w:cs="Times New Roman"/>
                <w:b w:val="0"/>
                <w:sz w:val="24"/>
                <w:szCs w:val="24"/>
              </w:rPr>
              <w:t>2 813,90</w:t>
            </w:r>
            <w:r w:rsidRPr="00B33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30C7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 xml:space="preserve">2 этап – 2024 год – </w:t>
            </w:r>
            <w:r w:rsidRPr="00B33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863,50 </w:t>
            </w:r>
            <w:r w:rsidRPr="00B330C7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 xml:space="preserve">3 этап – 2025 год – </w:t>
            </w:r>
            <w:r w:rsidRPr="00B33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848,00 </w:t>
            </w:r>
            <w:r w:rsidRPr="00B330C7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Источник финансирования: бюджет поселения Кокошкино.</w:t>
            </w:r>
          </w:p>
        </w:tc>
      </w:tr>
      <w:tr w:rsidR="00097084" w:rsidRPr="004A6560" w:rsidTr="008236B5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 01.01.2023 – 31.12.2025 (программа реализуется в 3 этапа, соотнесенных по годам ее реализации)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4" w:rsidRPr="004A6560" w:rsidTr="008236B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1. Повышение эффективности реагирования на чрезвычайные ситуации и управления мероприятиями гражданской обороны в военное время.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2. Снижение травматизма и гибели населения при возникновении чрезвычайных ситуаций природного и техногенного характера, террористических актов и пожаров.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3. Снижение количества пожаров.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4. Снижение материального ущерба при чрезвычайных ситуациях, пожарах и совершении террористических актов.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5. Повышение готовности населения к действиям при угрозе или возникновении чрезвычайных ситуаций, пожаров и террористических актов.</w:t>
            </w:r>
          </w:p>
        </w:tc>
      </w:tr>
      <w:tr w:rsidR="006C71DB" w:rsidRPr="004A6560" w:rsidTr="008236B5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B" w:rsidRPr="006C71DB" w:rsidRDefault="006C71DB" w:rsidP="006C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еализацией</w:t>
            </w:r>
          </w:p>
          <w:p w:rsidR="006C71DB" w:rsidRPr="006C71DB" w:rsidRDefault="006C71DB" w:rsidP="006C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B" w:rsidRPr="006C71DB" w:rsidRDefault="006C71DB" w:rsidP="006C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 осуществляется администрацией поселения Кокошкино</w:t>
            </w:r>
          </w:p>
        </w:tc>
      </w:tr>
    </w:tbl>
    <w:p w:rsidR="00B330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97084">
        <w:rPr>
          <w:rFonts w:ascii="Times New Roman" w:hAnsi="Times New Roman"/>
          <w:b/>
          <w:sz w:val="24"/>
          <w:szCs w:val="24"/>
        </w:rPr>
        <w:t>. </w:t>
      </w:r>
      <w:r w:rsidR="00634CC7" w:rsidRPr="00634CC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защиты населения поселения Кокошкино от чрезвычайных ситуаций </w:t>
      </w:r>
    </w:p>
    <w:p w:rsidR="00B330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 xml:space="preserve">природного и техногенного характера, обеспечения пожарной безопасности, безопасности на водных объектах </w:t>
      </w:r>
    </w:p>
    <w:p w:rsidR="00634C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>и противодействия идеологии терроризма.</w:t>
      </w:r>
    </w:p>
    <w:p w:rsidR="00B330C7" w:rsidRPr="00634CC7" w:rsidRDefault="00B330C7" w:rsidP="00B330C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Чрезвычайные ситуации (далее – ЧС) все чаще становятся серьезной угрозой общественной стабильности, наносят непоправимый ущерб окружающей среде, здоровью и благополучию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предприятий и организаций. В результате проявлений ЧС различного характеры происходит травмировании населения, гибель людей и наносится материальный ущерб.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Основными проблемами, порождающими возникновение чрезвычайных ситуаций, являются: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высокий уровень износа основных и производственных фондов и систем защиты;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низкий уровень подготовленности и практических навыков обслуживающего персонала и населения;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отсутствие в организациях  резервных материально-технических средств;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неэффективное  взаимодействие органов муниципальной власти и организаций;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недостаточный уровень профилактических мероприятий и надзорной деятельности;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ухудшение материально-технического обеспечения, снижение качества регламентных работ, повышенный износ и разрушение оборудования;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нарушение правил и техники безопасности, неосторожное обращение с огнем и умышленные поджоги;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недостаточный охват оповещением населения при угрозе или возникновении чрезвычайных ситуаций или террористических актов;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недостаточное информирование населения о проводимых мероприятиях гражданской обороны и антитеррористической деятельности администрации поселения.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За последние три года крупных чрезвычайных ситуаций техногенного характера на территории поселения  не происходило, в связи  с тем, что на  территории поселения отсутствуют крупные потенциально опасные объекты,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но имеются объекты жизнеобеспечения населения. 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ab/>
        <w:t>На объектах жизнеобеспечения могут возникать аварийные ситуации, которые могут повлиять на жизнедеятельность населения.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Вместе с тем на территории поселения находятся железнодорожные пути Киевского направления, по которым проходят грузовые поезда с опасными грузами.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С вводом в эксплуатацию части путей МЦК и Кокошкинского шоссе интенсивность железнодорожного и автотранспортного сообщения и увеличивается. В связи с этим риски возникновения происшествий, аварий и чрезвычайных ситуаций возрастают.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 основном на территории поселения возникают чрезвычайные ситуации природного характера, вызванные обильными атмосферными осадками.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К ним следует отнести частичное подтопление СНТ, обрыв линий электропередач, сильные снежные заносы, гололедица.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В сфере пожарной безопасности сохраняется тенденция возникновения бытовых пожаров в многоквартирных домах, пожаров в частном секторе.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недостаточная подготовка населения в области пожарной безопасности;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использование неисправных электробытовых приборов и печного оборудования;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>- несанкционированный пал сухой травы и садового мусора.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Для ликвидации возгораний и пожаров из городского бюджета затрачиваются значительных финансовые средства, и происходит отрыв сил средств от решения более ответственных задач. Проделанная работа показала п</w:t>
      </w:r>
      <w:r w:rsidR="00155F08">
        <w:rPr>
          <w:rFonts w:ascii="Times New Roman" w:hAnsi="Times New Roman" w:cs="Times New Roman"/>
          <w:sz w:val="24"/>
          <w:szCs w:val="24"/>
        </w:rPr>
        <w:t>о</w:t>
      </w:r>
      <w:r w:rsidRPr="00634CC7">
        <w:rPr>
          <w:rFonts w:ascii="Times New Roman" w:hAnsi="Times New Roman" w:cs="Times New Roman"/>
          <w:sz w:val="24"/>
          <w:szCs w:val="24"/>
        </w:rPr>
        <w:t>ложительную динамику в 202</w:t>
      </w:r>
      <w:r w:rsidR="008236B5">
        <w:rPr>
          <w:rFonts w:ascii="Times New Roman" w:hAnsi="Times New Roman" w:cs="Times New Roman"/>
          <w:sz w:val="24"/>
          <w:szCs w:val="24"/>
        </w:rPr>
        <w:t>3</w:t>
      </w:r>
      <w:r w:rsidRPr="00634CC7">
        <w:rPr>
          <w:rFonts w:ascii="Times New Roman" w:hAnsi="Times New Roman" w:cs="Times New Roman"/>
          <w:sz w:val="24"/>
          <w:szCs w:val="24"/>
        </w:rPr>
        <w:t xml:space="preserve"> году по сравнению с 2021 годом на территории поселения количество пожаров уменьшилось (по состоянию на 01.09.202</w:t>
      </w:r>
      <w:r w:rsidR="008236B5">
        <w:rPr>
          <w:rFonts w:ascii="Times New Roman" w:hAnsi="Times New Roman" w:cs="Times New Roman"/>
          <w:sz w:val="24"/>
          <w:szCs w:val="24"/>
        </w:rPr>
        <w:t>3</w:t>
      </w:r>
      <w:r w:rsidRPr="00634CC7">
        <w:rPr>
          <w:rFonts w:ascii="Times New Roman" w:hAnsi="Times New Roman" w:cs="Times New Roman"/>
          <w:sz w:val="24"/>
          <w:szCs w:val="24"/>
        </w:rPr>
        <w:t xml:space="preserve"> - 12 пожаров в прошлом году 14).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Обстановка на водоемах поселения Кокошкино остается стабильной, гибель и несчастные случаи на воде не допущены. Население поселения Кокошкино посещают места массового отдыха на территории ТиНАО и в других городах России, на которых могут возникать чрезвычайные ситуации.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Основными причинами гибели людей на водных объектах являются: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людей в необорудованных для этих целей местах;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или отдых у водоемов в состоянии алкогольного и наркотического опьянения;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неумение детей плавать;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детей без присмотра родителей;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несоблюдение элементарных норм безопасности на водоемах, установленных правилами охраны жизни людей на воде.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Учитывая, что поселение Кокошкино участвует в рамках своих полномочий в единой системе подготовки населения в области защиты от чрезвычайных ситуаций, задача подготовки населения  правилам поведения на водных объектах является актуальной.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Антитеррористическая деятельность на территории поселения организована и проводится в соответствии с требованиями нормативных правовых документов, указаний и поручений АТК префектуры и решений ТиНАО, решений постоянно действующей рабочей группе (далее – ПДРГ) администрации поселения Кокошкино в городе Москве по вопросам профилактики терроризма, минимизации и (или) ликвидации последствий его проявлений. Угроза терроризма в целом в городе Москве сохраняется.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Терроризм и экстремизм - явления социальные и борьба с ними возможна при комплексном подходе путем применения программных методов.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Обстановка по линии противодействия терроризму на территории поселения остаётся в целом стабильной и контролируемой.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В этих условиях ПДРГ по вопросам профилактики терроризма, минимизации и (или) ликвидации последствий его проявлений поселения Кокошкино) принимаются меры по своевременному исполнению решений Антитеррористической комиссии города Москвы, Антитеррористической комиссии Троицкого и Новомосковского административных округов города Москвы по выявлению угроз террористического характера и реализации управленческих решений по их устранению. С учетом имеющихся угроз реализован комплекс мероприятий по повышению уровня антитеррористической защищённости потенциальных объектов террористических посягательств, мест массового пребывания людей, а также мероприятия по поддержанию в готовности сил и средств по минимизации и ликвидации последствий проявлений терроризма.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С учётом складывающейся оперативной обстановки и поручений АТК города Москвы, АТК ТиНАО в 2023 году необходимо сосредоточить усилия на решении следующих задач: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поселения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и проведение инструкторско – методических занятий с ответственными за реализацию комплекса мер по профилактике терроризма, а также мероприятий по обмену положительным опытом органами местного самоуправления; 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к антитеррористической защищенности потенциальных объектов террористических посягательств (в первую очередь социально значимых объектов) и мест массового пребывания людей;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совершенствование информационного сопровождения деятельности ПДРГ поселения Кокошкино по профилактике терроризма, а также по минимизации и (или) ликвидации последствий его проявлений;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повышение качества профессиональной подготовки сотрудников администрации, ответственных за проведение мероприятий по профилактике терроризма.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поселения антитеррористического сознания для развития стойкого неприятия и отторжения идеологии терроризма;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На территории поселения мест массового отдыха людей нет, но имеются два водоема и река «Незнайка». Вероятность происшествий на водных объектах сохраняется в летний и зимний период. Неоднократно были замечены группы людей на берегах водоемов, в том числе детей, из чего следует, что риски несчастных случаев на воде в зимний и летний период сохраняются, особенно в зимнее время.</w:t>
      </w:r>
    </w:p>
    <w:p w:rsidR="00634CC7" w:rsidRPr="00634CC7" w:rsidRDefault="00634CC7" w:rsidP="00634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34CC7" w:rsidRDefault="00B330C7" w:rsidP="00B33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 w:bidi="ru-RU"/>
        </w:rPr>
        <w:t>III</w:t>
      </w:r>
      <w:r w:rsidR="00097084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 </w:t>
      </w:r>
      <w:r w:rsidR="00634CC7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Обоснование целесообразности решения проблемы программно-целевым методом</w:t>
      </w:r>
      <w:r w:rsidR="00097084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</w:t>
      </w:r>
    </w:p>
    <w:p w:rsidR="00B330C7" w:rsidRPr="00B330C7" w:rsidRDefault="00B330C7" w:rsidP="00B33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Учитывая вышеизложенное, безопасное развитие поселения Кокошкино, эффективное  противодействие возникновению возможных чрезвычайных ситуаций, террористических актов и экстремизма не может быть обеспечено только в рамках повседневной деятельности органов местного самоуправления.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 системе действий по предотвращению чрезвычайных ситуаций существенное значение имеют меры, направленные на всесторонне обеспечение при решении поставленных задач, в том числе и финансовое обеспечение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на территории поселения, снижение травматизма и гибели людей при чрезвычайных ситуациях и терроризме, снижение материально ущерба необходимо заблаговременно и последовательно выполнять комплекс мероприятий, которые включают в себя организационные и управленческие решения, материально – техническое обеспечение и контроль.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Ряд задач решаются без финансового обеспечения. Это нормативно-правое регулирование, управленческие решения, контроль и исполнительность, своевременное и полное выполнение поручений вышестоящих органов управления.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4CC7">
        <w:rPr>
          <w:rFonts w:ascii="Times New Roman" w:hAnsi="Times New Roman" w:cs="Times New Roman"/>
          <w:sz w:val="24"/>
          <w:szCs w:val="24"/>
        </w:rPr>
        <w:t>Но в большей степени мероприятия по реализации задач гражданской обороны, защиты населения от чрезвычайных ситуаций, обеспечению пожарной безопасности и противодействию терроризма требует финансового обеспечения. Так, например создание запасов материально-технических средств для ликвидации чрезвычайных ситуаций, разработка и тиражирование памяток населению, создание и содержание в готовности системы оповещения населения и многое другое.</w:t>
      </w: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позволить повысить у населения поселения Кокошкино в городе Москве культуру безопасности жизнедеятельности, привить необходимые навыки по действиям в случае угрозы или возникновении чрезвычайных ситуаций и психологическую устойчивость. </w:t>
      </w: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Программа призвана способствовать укреплению межнационального согласия; достижению взаимопонимания и взаимного уважения в вопросах межэтнического и межкультурного сотрудничества.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в целях воспитания толерантности и веротерпимости, интернационализма как факторов, препятствующих распространению экстремизма, является необходимым действием, направляемым на профилактику терроризма и экстремизма.</w:t>
      </w:r>
    </w:p>
    <w:p w:rsidR="00634CC7" w:rsidRPr="00634CC7" w:rsidRDefault="00634CC7" w:rsidP="00634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DD45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097084">
        <w:rPr>
          <w:rFonts w:ascii="Times New Roman" w:hAnsi="Times New Roman"/>
          <w:b/>
          <w:sz w:val="24"/>
          <w:szCs w:val="24"/>
        </w:rPr>
        <w:t>. </w:t>
      </w:r>
      <w:r w:rsidR="00634CC7" w:rsidRPr="00634CC7">
        <w:rPr>
          <w:rFonts w:ascii="Times New Roman" w:hAnsi="Times New Roman"/>
          <w:b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634C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>государственной программы и подпрограмм (по годам реализации государственной программы)</w:t>
      </w:r>
      <w:r w:rsidR="00B330C7">
        <w:rPr>
          <w:rFonts w:ascii="Times New Roman" w:hAnsi="Times New Roman"/>
          <w:b/>
          <w:sz w:val="24"/>
          <w:szCs w:val="24"/>
        </w:rPr>
        <w:t>.</w:t>
      </w:r>
    </w:p>
    <w:p w:rsidR="00B330C7" w:rsidRPr="00634C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Для решения вышеперечисленных задач необходимо наращивать и восполнять материально-технические средства, устаревшее или вышедшее из строя оборудование и снаряжение, информационные материалы.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Общая потребность для реализации муниципальной программы на период с 2023 по 2025 годы составляет </w:t>
      </w:r>
      <w:r w:rsidR="00921688">
        <w:rPr>
          <w:rFonts w:ascii="Times New Roman" w:hAnsi="Times New Roman" w:cs="Times New Roman"/>
          <w:sz w:val="24"/>
          <w:szCs w:val="24"/>
        </w:rPr>
        <w:t>4 525,40</w:t>
      </w:r>
      <w:r w:rsidRPr="00634CC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Реализации подпрограмм: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1"/>
        <w:gridCol w:w="2314"/>
        <w:gridCol w:w="2300"/>
        <w:gridCol w:w="2301"/>
      </w:tblGrid>
      <w:tr w:rsidR="00634CC7" w:rsidRPr="00634CC7" w:rsidTr="000A75FD">
        <w:trPr>
          <w:trHeight w:val="300"/>
        </w:trPr>
        <w:tc>
          <w:tcPr>
            <w:tcW w:w="8330" w:type="dxa"/>
            <w:vMerge w:val="restart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подпрограмм /сумма (тыс. рублей)</w:t>
            </w:r>
          </w:p>
        </w:tc>
      </w:tr>
      <w:tr w:rsidR="00634CC7" w:rsidRPr="00634CC7" w:rsidTr="000A75FD">
        <w:trPr>
          <w:trHeight w:val="340"/>
        </w:trPr>
        <w:tc>
          <w:tcPr>
            <w:tcW w:w="8330" w:type="dxa"/>
            <w:vMerge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95081C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1E60AB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5545ED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  <w:r w:rsidR="00834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225,90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634CC7" w:rsidRPr="00634CC7" w:rsidTr="000A75FD"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921688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2 544,28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241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634CC7" w:rsidRPr="00634CC7" w:rsidTr="00097084">
        <w:trPr>
          <w:trHeight w:val="331"/>
        </w:trPr>
        <w:tc>
          <w:tcPr>
            <w:tcW w:w="833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CC7" w:rsidRPr="00634CC7" w:rsidRDefault="00921688" w:rsidP="0063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2 813,90</w:t>
            </w:r>
          </w:p>
        </w:tc>
        <w:tc>
          <w:tcPr>
            <w:tcW w:w="24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863,50</w:t>
            </w:r>
          </w:p>
        </w:tc>
        <w:tc>
          <w:tcPr>
            <w:tcW w:w="2410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848,00</w:t>
            </w:r>
          </w:p>
        </w:tc>
      </w:tr>
    </w:tbl>
    <w:p w:rsidR="00634CC7" w:rsidRPr="00BE253E" w:rsidRDefault="00634CC7" w:rsidP="0063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53E">
        <w:rPr>
          <w:rFonts w:ascii="Times New Roman" w:hAnsi="Times New Roman"/>
          <w:b/>
          <w:sz w:val="24"/>
          <w:szCs w:val="24"/>
        </w:rPr>
        <w:t xml:space="preserve">Раздел </w:t>
      </w:r>
      <w:r w:rsidRPr="00BE253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253E">
        <w:rPr>
          <w:rFonts w:ascii="Times New Roman" w:hAnsi="Times New Roman"/>
          <w:b/>
          <w:sz w:val="24"/>
          <w:szCs w:val="24"/>
        </w:rPr>
        <w:t>. </w:t>
      </w:r>
      <w:r w:rsidRPr="00BE253E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</w:t>
      </w:r>
    </w:p>
    <w:p w:rsidR="00BE253E" w:rsidRPr="00BE253E" w:rsidRDefault="00BE253E" w:rsidP="00BE253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E253E">
        <w:rPr>
          <w:rFonts w:ascii="Times New Roman" w:hAnsi="Times New Roman"/>
          <w:b/>
          <w:sz w:val="24"/>
          <w:szCs w:val="24"/>
        </w:rPr>
        <w:t>о ходе реализации мероприятий муниципальной программы</w:t>
      </w:r>
    </w:p>
    <w:p w:rsidR="00BE253E" w:rsidRPr="00BE253E" w:rsidRDefault="00BE253E" w:rsidP="00BE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Информацию о реализации Программы, обеспечении достижения ее целей и поставленных задач обобщает заведующий с</w:t>
      </w:r>
      <w:r w:rsidRPr="00BE253E">
        <w:rPr>
          <w:rStyle w:val="20pt"/>
          <w:rFonts w:eastAsiaTheme="minorHAnsi"/>
          <w:b w:val="0"/>
          <w:color w:val="auto"/>
          <w:sz w:val="24"/>
          <w:szCs w:val="24"/>
        </w:rPr>
        <w:t>ектором по делам ГО и ЧС, безопасности и мобилизационной подготовке</w:t>
      </w:r>
      <w:r w:rsidRPr="00BE253E">
        <w:rPr>
          <w:rFonts w:ascii="Times New Roman" w:hAnsi="Times New Roman" w:cs="Times New Roman"/>
          <w:sz w:val="24"/>
          <w:szCs w:val="24"/>
        </w:rPr>
        <w:t xml:space="preserve"> администрации поселения Кокошкино.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Ответственный исполнитель Программы до 01 марта года следующего за отчетным готовят годовой отчет о реализации муниципальной Программы и представляют его главе администрации поселения Кокошкино.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После окончания срока реализации Программы исполнители представляют главе администрации поселения Кокошкино не позднее 1 мая года следующего за отчетный итоговый отчет о ее реализации.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Годовой и итоговый отчеты о реализации Программы должны содержать: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lastRenderedPageBreak/>
        <w:t>- степень достижения запланированных результатов и намеченных целей Программы;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сведения об использовании средств бюджета поселения по каждому программному мероприятию и в целом по муниципальной программе;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по мероприятиям, не завершенным в установленные сроки;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причины их невыполнения и предложения по дальнейшей реализации.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ответственный исполнитель направляет главе администрации поселения Кокошкино оперативный отчет о выполнении муниципальной программы за 1 квартал, полугодие, 9 месяцев текущего финансового года до 15 числа месяца, следующего за отчетным. </w:t>
      </w:r>
      <w:hyperlink r:id="rId7" w:anchor="Par827" w:history="1">
        <w:r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Оперативный</w:t>
        </w:r>
      </w:hyperlink>
      <w:r w:rsidRPr="00BE253E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 представляется по форме согласно приложению к настоящей муниципальной Программе. </w:t>
      </w:r>
    </w:p>
    <w:p w:rsidR="00BE253E" w:rsidRPr="00BE253E" w:rsidRDefault="00062198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827" w:history="1">
        <w:r w:rsidR="00BE253E"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Годовой</w:t>
        </w:r>
      </w:hyperlink>
      <w:r w:rsidR="00BE253E" w:rsidRPr="00BE253E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 представляется по форме согласно приложению к настоящей муниципальной Программе.</w:t>
      </w:r>
    </w:p>
    <w:p w:rsidR="00BE253E" w:rsidRPr="00BE253E" w:rsidRDefault="00062198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anchor="Par827" w:history="1">
        <w:r w:rsidR="00BE253E"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Итоговый</w:t>
        </w:r>
      </w:hyperlink>
      <w:r w:rsidR="00BE253E" w:rsidRPr="00BE253E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представляется по форме согласно приложению к настоящей муниципальной Программе.</w:t>
      </w:r>
    </w:p>
    <w:p w:rsidR="00BE253E" w:rsidRDefault="00BE253E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C7" w:rsidRPr="00634CC7" w:rsidRDefault="00B330C7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CC7" w:rsidRPr="00634CC7">
        <w:rPr>
          <w:rFonts w:ascii="Times New Roman" w:hAnsi="Times New Roman" w:cs="Times New Roman"/>
          <w:b/>
          <w:sz w:val="24"/>
          <w:szCs w:val="24"/>
        </w:rPr>
        <w:t>Направления реализации подпрограмм:</w:t>
      </w:r>
    </w:p>
    <w:p w:rsidR="00634CC7" w:rsidRPr="00634CC7" w:rsidRDefault="00634CC7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C7" w:rsidRPr="00634CC7" w:rsidRDefault="00634CC7" w:rsidP="00634CC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1. </w:t>
      </w:r>
      <w:r w:rsidRPr="00634CC7">
        <w:rPr>
          <w:rFonts w:ascii="Times New Roman" w:hAnsi="Times New Roman"/>
          <w:b/>
          <w:i/>
          <w:sz w:val="24"/>
          <w:szCs w:val="24"/>
        </w:rPr>
        <w:t>«Обеспечение безопасности людей на водных объектах, охрана их жизни и здоровья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памяток о правилах поведения на воде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2. «Мероприятия по гражданской обороне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медицинских средств защиты </w:t>
      </w:r>
    </w:p>
    <w:p w:rsidR="00BE253E" w:rsidRPr="00634CC7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индивидуальных средств для оснащения учебно-консультационного пункта по гражданской обороне</w:t>
      </w:r>
    </w:p>
    <w:p w:rsidR="00634CC7" w:rsidRPr="00634CC7" w:rsidRDefault="00634CC7" w:rsidP="00634CC7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налобного фонаря</w:t>
      </w:r>
      <w:r w:rsidRPr="00634CC7">
        <w:rPr>
          <w:rFonts w:ascii="Times New Roman" w:hAnsi="Times New Roman" w:cs="Times New Roman"/>
          <w:sz w:val="24"/>
          <w:szCs w:val="24"/>
        </w:rPr>
        <w:tab/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сирены механической на треноге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3. «Мероприятия по защите населения от чрезвычайных ситуаций природного и техногенного характера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ручных громкоговорителей наплечных с записью и аккумулятором 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бензинового генератора 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огнетушителей углекислотных 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ленты оградительной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индивидуальных средств защиты</w:t>
      </w:r>
    </w:p>
    <w:p w:rsidR="00634CC7" w:rsidRDefault="00634CC7" w:rsidP="006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53E" w:rsidRDefault="00BE253E" w:rsidP="006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CC7" w:rsidRPr="00634CC7" w:rsidRDefault="00634CC7" w:rsidP="003D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4. «Мероприятия по обеспечению первичных мер пожарной безопасности на территории поселения Кокошкино».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информационных уличных стендов по правилам пожарной безопасности (без основания)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уличных стендов «Разжигание костров запрещено»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Изготовление памяток по  пожарной безопасности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Организация минерализованных полос вблизи населенных пунктов (опашка)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5. «Мероприятия по профилактике терроризма и экстремизма на территории поселения Кокошкино».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памяток по противодействию терроризма и профилактике экстремизма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уличных</w:t>
      </w:r>
      <w:r w:rsidRPr="00634CC7">
        <w:rPr>
          <w:rFonts w:ascii="Times New Roman" w:hAnsi="Times New Roman" w:cs="Times New Roman"/>
          <w:color w:val="000000"/>
          <w:sz w:val="24"/>
          <w:szCs w:val="24"/>
        </w:rPr>
        <w:t xml:space="preserve">  стендов по противодействию идеологии терроризма (без основания)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Установка системы видеонаблюдения в частном секторе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Обслуживание системы видеонаблюдения</w:t>
      </w:r>
    </w:p>
    <w:p w:rsid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Приобретение арочного всепогодного металлодетектора</w:t>
      </w:r>
    </w:p>
    <w:p w:rsidR="00BE253E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фундаментных бетонных блоков</w:t>
      </w:r>
    </w:p>
    <w:p w:rsidR="00BE253E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кожухов деревянных декоративных для фундаментных бетонных блоков</w:t>
      </w:r>
    </w:p>
    <w:p w:rsidR="00BE253E" w:rsidRPr="00634CC7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квадрокоптера</w:t>
      </w:r>
    </w:p>
    <w:p w:rsidR="00634CC7" w:rsidRPr="001A489D" w:rsidRDefault="00634CC7" w:rsidP="00BE253E">
      <w:pPr>
        <w:rPr>
          <w:color w:val="FF0000"/>
        </w:rPr>
      </w:pPr>
    </w:p>
    <w:p w:rsidR="003D343C" w:rsidRDefault="003D34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D343C" w:rsidRPr="003D343C" w:rsidRDefault="003D343C" w:rsidP="003D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реализацию муниципальной программы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 поселения Кокошкино «Обеспечение безопасности жизнедеятельности населения </w:t>
      </w:r>
    </w:p>
    <w:p w:rsidR="003D343C" w:rsidRPr="003D343C" w:rsidRDefault="003D343C" w:rsidP="003D343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2023 год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835"/>
        <w:gridCol w:w="1275"/>
      </w:tblGrid>
      <w:tr w:rsidR="003D343C" w:rsidRPr="003D343C" w:rsidTr="00921688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43C" w:rsidRPr="003D343C" w:rsidTr="00921688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43C" w:rsidRPr="003D343C" w:rsidRDefault="003D343C" w:rsidP="003D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5B3" w:rsidRPr="003D343C" w:rsidTr="00921688">
        <w:trPr>
          <w:trHeight w:val="60"/>
        </w:trPr>
        <w:tc>
          <w:tcPr>
            <w:tcW w:w="14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921688" w:rsidRDefault="00AB55B9" w:rsidP="0092168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  <w:r w:rsidR="00921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688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2615B3" w:rsidRPr="00921688" w:rsidRDefault="00AB55B9" w:rsidP="0092168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AB55B9" w:rsidRPr="003D343C" w:rsidTr="00921688">
        <w:trPr>
          <w:trHeight w:val="112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о правилах поведения на воде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34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5B9" w:rsidRPr="003D343C" w:rsidRDefault="00AB55B9" w:rsidP="00AB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EB" w:rsidRPr="003D343C" w:rsidTr="00921688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1: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44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EB" w:rsidRPr="003D343C" w:rsidTr="00921688">
        <w:trPr>
          <w:trHeight w:val="60"/>
        </w:trPr>
        <w:tc>
          <w:tcPr>
            <w:tcW w:w="14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  <w:p w:rsidR="000879EB" w:rsidRPr="00921688" w:rsidRDefault="000879EB" w:rsidP="009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0879EB" w:rsidRPr="003D343C" w:rsidTr="00921688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9EB" w:rsidRPr="003D343C" w:rsidRDefault="005545ED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E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радиоактивности, </w:t>
            </w:r>
            <w:proofErr w:type="spellStart"/>
            <w:r w:rsidRPr="005545ED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5545ED">
              <w:rPr>
                <w:rFonts w:ascii="Times New Roman" w:hAnsi="Times New Roman" w:cs="Times New Roman"/>
                <w:sz w:val="24"/>
                <w:szCs w:val="24"/>
              </w:rPr>
              <w:t xml:space="preserve">, камера защитная детская, противогаз, сумка санитарная, комплект шин транспортных </w:t>
            </w:r>
            <w:proofErr w:type="spellStart"/>
            <w:r w:rsidRPr="005545ED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55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5545ED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9EB" w:rsidRPr="003D343C" w:rsidRDefault="000879EB" w:rsidP="0008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6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на опоре в Кокошкино (</w:t>
            </w:r>
            <w:r w:rsidR="0083449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299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1E60AB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349"/>
        </w:trPr>
        <w:tc>
          <w:tcPr>
            <w:tcW w:w="147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688" w:rsidRDefault="00E14706" w:rsidP="0092168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</w:t>
            </w:r>
            <w:r w:rsid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территории поселения Кокошкино» </w:t>
            </w:r>
          </w:p>
          <w:p w:rsidR="00E14706" w:rsidRPr="00921688" w:rsidRDefault="00E14706" w:rsidP="0092168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006 030 36 2 00 10000 244</w:t>
            </w:r>
          </w:p>
        </w:tc>
      </w:tr>
      <w:tr w:rsidR="00E14706" w:rsidRPr="003D343C" w:rsidTr="00921688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бензинового генератора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Mitsui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ZM 7500 E-3 с АВР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60"/>
        </w:trPr>
        <w:tc>
          <w:tcPr>
            <w:tcW w:w="14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688" w:rsidRDefault="00E14706" w:rsidP="0092168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безопасности</w:t>
            </w:r>
            <w:r w:rsid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территории поселения Кокошкино» </w:t>
            </w:r>
          </w:p>
          <w:p w:rsidR="00E14706" w:rsidRPr="00921688" w:rsidRDefault="00E14706" w:rsidP="0092168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E14706" w:rsidRPr="003D343C" w:rsidTr="00921688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212,40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212,40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119"/>
        </w:trPr>
        <w:tc>
          <w:tcPr>
            <w:tcW w:w="14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688" w:rsidRDefault="00E14706" w:rsidP="0092168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</w:t>
            </w:r>
            <w:r w:rsid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территории поселения Кокошкино» </w:t>
            </w:r>
          </w:p>
          <w:p w:rsidR="00E14706" w:rsidRPr="00921688" w:rsidRDefault="00E14706" w:rsidP="0092168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E14706" w:rsidRPr="003D343C" w:rsidTr="00921688">
        <w:trPr>
          <w:trHeight w:val="253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видеонаблюдения </w:t>
            </w:r>
          </w:p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в частном секторе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1 765,44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5ED" w:rsidRPr="003D343C" w:rsidTr="00921688">
        <w:trPr>
          <w:trHeight w:val="253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5ED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5ED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5ED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5ED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5ED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5ED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5ED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фундаментных бетонных блоков (ФБС)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="00834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244953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кожухов деревянных декоративных для фундаментных бетонных блоков (ФБС)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344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45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4706" w:rsidRPr="00244953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5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706" w:rsidRPr="00244953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квадрокоптера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5545ED" w:rsidP="00E1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2 544,28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06" w:rsidRPr="003D343C" w:rsidTr="00921688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5545ED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2 813,90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706" w:rsidRPr="003D343C" w:rsidRDefault="00E14706" w:rsidP="00E1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497" w:rsidRPr="003D343C" w:rsidRDefault="00834497" w:rsidP="00834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0769373"/>
      <w:r w:rsidRPr="003D343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реализацию муниципальной программы</w:t>
      </w:r>
    </w:p>
    <w:p w:rsidR="00834497" w:rsidRPr="003D343C" w:rsidRDefault="00834497" w:rsidP="0083449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834497" w:rsidRPr="003D343C" w:rsidRDefault="00834497" w:rsidP="0083449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2024 год</w:t>
      </w:r>
    </w:p>
    <w:p w:rsidR="00834497" w:rsidRPr="003D343C" w:rsidRDefault="00834497" w:rsidP="0083449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834497" w:rsidRPr="003D343C" w:rsidTr="00834497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4497" w:rsidRPr="003D343C" w:rsidTr="00834497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4497" w:rsidRPr="003D343C" w:rsidTr="00834497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Приобретенье стендов «Безопасность на воде, дороге, в лесу»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97" w:rsidRPr="003D343C" w:rsidTr="00834497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  <w:p w:rsidR="00834497" w:rsidRPr="004863FA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4497" w:rsidRPr="003D343C" w:rsidTr="00834497">
        <w:trPr>
          <w:trHeight w:val="11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плащей влагозащитных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WPL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33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сухих пайков (суточный Повседневный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97" w:rsidRPr="003D343C" w:rsidTr="00834497">
        <w:trPr>
          <w:trHeight w:val="138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лебедки рычажной тросовой TOR МТМ 200, 3,2 т, L=20м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95,30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34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58A6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  <w:p w:rsidR="00834497" w:rsidRPr="003D58A6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114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палатки надувной пневмокаркасной 4,5 x 2,4 x 2 м с дополнительным оборудованием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Щит пожарный комплектный закрытый ЩП-Е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193,70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58A6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  <w:p w:rsidR="00834497" w:rsidRPr="003D58A6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рукавов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58A6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 и ЧС,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«Пожарный водоём»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46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263"/>
        </w:trPr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225,90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19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45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по противодействию терроризма и профилактике экстремизма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53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 5:</w:t>
            </w: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329,00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863,50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497" w:rsidRPr="00B7557C" w:rsidRDefault="00834497" w:rsidP="00834497"/>
    <w:p w:rsidR="00834497" w:rsidRDefault="00834497" w:rsidP="00834497"/>
    <w:p w:rsidR="00834497" w:rsidRDefault="00834497" w:rsidP="008344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34497" w:rsidRPr="003D343C" w:rsidRDefault="00834497" w:rsidP="00834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реализацию муниципальной программы</w:t>
      </w:r>
    </w:p>
    <w:p w:rsidR="00834497" w:rsidRPr="003D343C" w:rsidRDefault="00834497" w:rsidP="0083449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834497" w:rsidRPr="003D343C" w:rsidRDefault="00834497" w:rsidP="0083449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2025 год</w:t>
      </w:r>
    </w:p>
    <w:p w:rsidR="00834497" w:rsidRPr="003D343C" w:rsidRDefault="00834497" w:rsidP="0083449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3433"/>
        <w:gridCol w:w="2534"/>
        <w:gridCol w:w="1559"/>
        <w:gridCol w:w="2267"/>
        <w:gridCol w:w="2319"/>
        <w:gridCol w:w="1850"/>
      </w:tblGrid>
      <w:tr w:rsidR="00834497" w:rsidRPr="003D343C" w:rsidTr="00834497">
        <w:trPr>
          <w:trHeight w:val="60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4497" w:rsidRPr="003D343C" w:rsidTr="00834497">
        <w:trPr>
          <w:trHeight w:val="60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4497" w:rsidRPr="003D343C" w:rsidTr="00834497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142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спасательного оборудования и снаряжения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97" w:rsidRPr="003D343C" w:rsidTr="00834497">
        <w:trPr>
          <w:trHeight w:val="60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38,00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4497" w:rsidRPr="003D343C" w:rsidRDefault="00834497" w:rsidP="0083449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«Мероприятия по гражданской обороне»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  <w:p w:rsidR="00834497" w:rsidRPr="004863FA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4497" w:rsidRPr="003D343C" w:rsidTr="00834497">
        <w:trPr>
          <w:trHeight w:val="125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респиратора РУ60М</w:t>
            </w: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комплекта покрывал спасательных</w:t>
            </w: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497" w:rsidRPr="003D343C" w:rsidTr="00834497">
        <w:trPr>
          <w:trHeight w:val="1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штатива телескопического на четыре плафона со светодиодными светильниками</w:t>
            </w: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400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349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155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вещевого имущества (плащи, сапоги – 3 комплекта)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52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индивидуальных средств защиты (Универсальный фильтрующий малогабаритный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(УФМС) "Шанс")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2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Лента оградительная красная/белая 75 мм x 250 м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407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обеспечению первичных мер пожарной безопасности 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  <w:p w:rsidR="00834497" w:rsidRPr="004863FA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34497" w:rsidRPr="003D343C" w:rsidTr="0083449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пожарной безопасности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4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232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199,00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19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  <w:p w:rsidR="00834497" w:rsidRPr="003D343C" w:rsidRDefault="00834497" w:rsidP="0083449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497" w:rsidRPr="003D343C" w:rsidTr="00834497">
        <w:trPr>
          <w:trHeight w:val="45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информационных указателей «Запретная зона»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53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232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5:</w:t>
            </w:r>
          </w:p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97" w:rsidRPr="003D343C" w:rsidTr="00834497">
        <w:trPr>
          <w:trHeight w:val="119"/>
        </w:trPr>
        <w:tc>
          <w:tcPr>
            <w:tcW w:w="4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848,00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97" w:rsidRPr="003D343C" w:rsidRDefault="00834497" w:rsidP="0083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497" w:rsidRDefault="00834497" w:rsidP="00834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FA" w:rsidRDefault="004863FA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Оперативный отчет о выполнении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(за январь - _____________ 20__ года)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6"/>
        <w:gridCol w:w="3582"/>
        <w:gridCol w:w="3543"/>
        <w:gridCol w:w="4536"/>
      </w:tblGrid>
      <w:tr w:rsidR="0062420B" w:rsidRPr="0062420B" w:rsidTr="0062420B">
        <w:trPr>
          <w:trHeight w:val="11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______ год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2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2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муниципальным</w:t>
            </w:r>
            <w:r w:rsidRPr="006242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подпрограммам            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 Руководитель                                                   Подпись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                           Подпись</w:t>
      </w:r>
    </w:p>
    <w:bookmarkEnd w:id="1"/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br w:type="page"/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 выполнении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за 20___год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ind w:firstLine="1620"/>
        <w:jc w:val="center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Муниципальный заказчик ________________________________________________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Ответственный исполнитель______________________________________________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835"/>
        <w:gridCol w:w="6521"/>
      </w:tblGrid>
      <w:tr w:rsidR="0062420B" w:rsidRPr="0062420B" w:rsidTr="0062420B">
        <w:trPr>
          <w:trHeight w:val="11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по муниципальной программе (тыс.руб.)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Профинансировано (тыс.руб.)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Не выполнено (с указанием причины)</w:t>
            </w: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 Программе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Подпись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Ответственный исполнитель                              Подпись</w:t>
      </w: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lastRenderedPageBreak/>
        <w:t>Итоговый отчет о реализации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2023-2025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127"/>
        <w:gridCol w:w="850"/>
        <w:gridCol w:w="567"/>
        <w:gridCol w:w="567"/>
        <w:gridCol w:w="709"/>
        <w:gridCol w:w="1843"/>
        <w:gridCol w:w="709"/>
        <w:gridCol w:w="850"/>
        <w:gridCol w:w="709"/>
        <w:gridCol w:w="2126"/>
        <w:gridCol w:w="1844"/>
      </w:tblGrid>
      <w:tr w:rsidR="0062420B" w:rsidRPr="0062420B" w:rsidTr="0062420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План всего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Профинан-сировано</w:t>
            </w:r>
            <w:proofErr w:type="spellEnd"/>
            <w:proofErr w:type="gramEnd"/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420B" w:rsidRPr="0062420B" w:rsidTr="0062420B">
        <w:trPr>
          <w:trHeight w:val="7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2-й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3-й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3-й год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20B" w:rsidRPr="0062420B" w:rsidTr="0062420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D343C" w:rsidRPr="0062420B" w:rsidRDefault="003D343C" w:rsidP="0062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3C" w:rsidRPr="0062420B" w:rsidRDefault="003D343C" w:rsidP="0062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3C" w:rsidRPr="0062420B" w:rsidRDefault="003D343C" w:rsidP="0062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2420B" w:rsidRDefault="00634CC7" w:rsidP="00624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34CC7" w:rsidRPr="0062420B" w:rsidSect="00DD45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8C6"/>
    <w:multiLevelType w:val="hybridMultilevel"/>
    <w:tmpl w:val="6338B8C4"/>
    <w:lvl w:ilvl="0" w:tplc="493E62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559494E"/>
    <w:multiLevelType w:val="hybridMultilevel"/>
    <w:tmpl w:val="8C947A56"/>
    <w:lvl w:ilvl="0" w:tplc="D8EEB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2075E7"/>
    <w:multiLevelType w:val="multilevel"/>
    <w:tmpl w:val="E20A5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A2F3D7E"/>
    <w:multiLevelType w:val="hybridMultilevel"/>
    <w:tmpl w:val="678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12FF"/>
    <w:multiLevelType w:val="hybridMultilevel"/>
    <w:tmpl w:val="15B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B5850"/>
    <w:multiLevelType w:val="hybridMultilevel"/>
    <w:tmpl w:val="678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07"/>
    <w:rsid w:val="00062198"/>
    <w:rsid w:val="000714BA"/>
    <w:rsid w:val="000879EB"/>
    <w:rsid w:val="00097084"/>
    <w:rsid w:val="000A75FD"/>
    <w:rsid w:val="000B08F9"/>
    <w:rsid w:val="00104EA1"/>
    <w:rsid w:val="00155F08"/>
    <w:rsid w:val="00157C09"/>
    <w:rsid w:val="001C74BC"/>
    <w:rsid w:val="001E60AB"/>
    <w:rsid w:val="00214DC4"/>
    <w:rsid w:val="00222EC7"/>
    <w:rsid w:val="00244953"/>
    <w:rsid w:val="00250F7A"/>
    <w:rsid w:val="002615B3"/>
    <w:rsid w:val="00296912"/>
    <w:rsid w:val="002A0C35"/>
    <w:rsid w:val="002E4AE3"/>
    <w:rsid w:val="002F1B07"/>
    <w:rsid w:val="003061F3"/>
    <w:rsid w:val="00357B51"/>
    <w:rsid w:val="003D343C"/>
    <w:rsid w:val="003D58A6"/>
    <w:rsid w:val="004863FA"/>
    <w:rsid w:val="004A6560"/>
    <w:rsid w:val="005545ED"/>
    <w:rsid w:val="005C6D84"/>
    <w:rsid w:val="00602D6B"/>
    <w:rsid w:val="00612410"/>
    <w:rsid w:val="0062420B"/>
    <w:rsid w:val="006252E3"/>
    <w:rsid w:val="00626CB6"/>
    <w:rsid w:val="00634CC7"/>
    <w:rsid w:val="006A3A96"/>
    <w:rsid w:val="006C71DB"/>
    <w:rsid w:val="006D7243"/>
    <w:rsid w:val="006F229C"/>
    <w:rsid w:val="00700119"/>
    <w:rsid w:val="00750615"/>
    <w:rsid w:val="008124B0"/>
    <w:rsid w:val="008236B5"/>
    <w:rsid w:val="00834497"/>
    <w:rsid w:val="00837417"/>
    <w:rsid w:val="008501EF"/>
    <w:rsid w:val="008B17DB"/>
    <w:rsid w:val="008F4BEC"/>
    <w:rsid w:val="00904776"/>
    <w:rsid w:val="00921688"/>
    <w:rsid w:val="0095081C"/>
    <w:rsid w:val="009A1612"/>
    <w:rsid w:val="00A666B5"/>
    <w:rsid w:val="00AB55B9"/>
    <w:rsid w:val="00AC140C"/>
    <w:rsid w:val="00AC16E8"/>
    <w:rsid w:val="00B0579F"/>
    <w:rsid w:val="00B111EF"/>
    <w:rsid w:val="00B330C7"/>
    <w:rsid w:val="00B66036"/>
    <w:rsid w:val="00B71CEB"/>
    <w:rsid w:val="00BD345D"/>
    <w:rsid w:val="00BE253E"/>
    <w:rsid w:val="00C007D3"/>
    <w:rsid w:val="00C16B71"/>
    <w:rsid w:val="00C664ED"/>
    <w:rsid w:val="00D13D15"/>
    <w:rsid w:val="00D35FC1"/>
    <w:rsid w:val="00D4317A"/>
    <w:rsid w:val="00D67EA1"/>
    <w:rsid w:val="00DD45AE"/>
    <w:rsid w:val="00DE4F51"/>
    <w:rsid w:val="00E076F8"/>
    <w:rsid w:val="00E14706"/>
    <w:rsid w:val="00EB657D"/>
    <w:rsid w:val="00F00E88"/>
    <w:rsid w:val="00F13714"/>
    <w:rsid w:val="00F50C43"/>
    <w:rsid w:val="00F51067"/>
    <w:rsid w:val="00F607A4"/>
    <w:rsid w:val="00F74AEE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7EBC"/>
  <w15:docId w15:val="{3B1D6284-ECC4-4574-A80D-531B1C15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560"/>
    <w:pPr>
      <w:spacing w:after="0" w:line="240" w:lineRule="auto"/>
      <w:ind w:left="851"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65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pt">
    <w:name w:val="Основной текст (2) + Интервал 0 pt"/>
    <w:rsid w:val="004A6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A6560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560"/>
    <w:pPr>
      <w:widowControl w:val="0"/>
      <w:shd w:val="clear" w:color="auto" w:fill="FFFFFF"/>
      <w:spacing w:before="300" w:after="0" w:line="317" w:lineRule="exact"/>
      <w:ind w:firstLine="1980"/>
    </w:pPr>
    <w:rPr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634C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rsid w:val="003D343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3C"/>
    <w:pPr>
      <w:widowControl w:val="0"/>
      <w:shd w:val="clear" w:color="auto" w:fill="FFFFFF"/>
      <w:spacing w:before="540" w:after="0" w:line="274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253E"/>
    <w:rPr>
      <w:color w:val="0000FF"/>
      <w:u w:val="single"/>
    </w:rPr>
  </w:style>
  <w:style w:type="paragraph" w:customStyle="1" w:styleId="1">
    <w:name w:val="Без интервала1"/>
    <w:rsid w:val="00062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8CB9-8D9E-4FE2-8398-232D72C0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Natasha</cp:lastModifiedBy>
  <cp:revision>2</cp:revision>
  <cp:lastPrinted>2024-01-11T05:41:00Z</cp:lastPrinted>
  <dcterms:created xsi:type="dcterms:W3CDTF">2024-02-12T06:42:00Z</dcterms:created>
  <dcterms:modified xsi:type="dcterms:W3CDTF">2024-02-12T06:42:00Z</dcterms:modified>
</cp:coreProperties>
</file>