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466"/>
        <w:gridCol w:w="466"/>
      </w:tblGrid>
      <w:tr>
        <w:trPr>
          <w:trHeight w:val="29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  <w:t>4V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2"/>
                <w:szCs w:val="82"/>
              </w:rPr>
            </w:pPr>
            <w:r>
              <w:rPr>
                <w:color w:val="000000"/>
                <w:spacing w:val="0"/>
                <w:w w:val="100"/>
                <w:position w:val="0"/>
                <w:sz w:val="82"/>
                <w:szCs w:val="82"/>
                <w:shd w:val="clear" w:color="auto" w:fill="auto"/>
                <w:lang w:val="ru-RU" w:eastAsia="ru-RU" w:bidi="ru-RU"/>
              </w:rPr>
              <w:t>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 ДЕПУТАТОВ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ПОСЕЛЕНИЯ КОКОШКИНО В ГОРОДЕ МОСКВЕ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</w:t>
      </w:r>
      <w:bookmarkEnd w:id="0"/>
      <w:bookmarkEnd w:id="1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19 сентября 2019 года № 80/4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проекте решения Совета депутатов поселения Кокошкино «О внесении изменений в Устав поселения Кокошкино»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 пунктом 1 части 10 статьи 35 и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поселения Кокошкино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решил: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0" w:val="left"/>
        </w:tabs>
        <w:bidi w:val="0"/>
        <w:spacing w:before="0" w:after="0" w:line="254" w:lineRule="auto"/>
        <w:ind w:left="108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Принять за основу проект решения Совета депутатов поселения Кокошкино «О внесении изменений в Устав поселения Кокошкино» (приложение).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3" w:val="left"/>
        </w:tabs>
        <w:bidi w:val="0"/>
        <w:spacing w:before="0" w:after="600" w:line="254" w:lineRule="auto"/>
        <w:ind w:left="1080" w:right="0" w:hanging="360"/>
        <w:jc w:val="lef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3362325</wp:posOffset>
            </wp:positionH>
            <wp:positionV relativeFrom="paragraph">
              <wp:posOffset>177800</wp:posOffset>
            </wp:positionV>
            <wp:extent cx="1475105" cy="1414145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75105" cy="14141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Опубликовать настоящее решение в бюллетене «Московский муниципальный вестник».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977" w:left="970" w:right="644" w:bottom="1977" w:header="1549" w:footer="1549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5913120</wp:posOffset>
                </wp:positionH>
                <wp:positionV relativeFrom="paragraph">
                  <wp:posOffset>12700</wp:posOffset>
                </wp:positionV>
                <wp:extent cx="984250" cy="18923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Е.В. Сорокин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5.60000000000002pt;margin-top:1.pt;width:77.5pt;height:14.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Е.В. Сорокин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поселения Кокошкино</w:t>
      </w:r>
    </w:p>
    <w:p>
      <w:pPr>
        <w:widowControl w:val="0"/>
        <w:spacing w:line="1" w:lineRule="exact"/>
      </w:pPr>
      <w:r>
        <w:drawing>
          <wp:anchor distT="0" distB="101600" distL="0" distR="0" simplePos="0" relativeHeight="125829381" behindDoc="0" locked="0" layoutInCell="1" allowOverlap="1">
            <wp:simplePos x="0" y="0"/>
            <wp:positionH relativeFrom="page">
              <wp:posOffset>3583940</wp:posOffset>
            </wp:positionH>
            <wp:positionV relativeFrom="paragraph">
              <wp:posOffset>0</wp:posOffset>
            </wp:positionV>
            <wp:extent cx="609600" cy="743585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09600" cy="7435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 ДЕПУТАТОВ</w:t>
        <w:br/>
        <w:t>ПОСЕЛЕНИЯ КОКОШКИНО В ГОРОДЕ МОСКВЕ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328" w:val="left"/>
        </w:tabs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</w:t>
        <w:tab/>
        <w:t>года №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внесении изменений в Устав поселения Кокошкино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целях приведения Устава поселения Кокошкино в соответствие с Законом города Москвы от 6 ноября 2002 года №56 «Об организации местного самоуправления в городе Москве» Совет депутатов поселения Кокошкино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решил: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9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Внести в Устав поселения Кокошкино следующие изменения: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9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Пункт 2 статьи 3 дополнить подпунктами 40.1 и 40.2 следующего содержания: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«40.1) формирование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1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определение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организация;»;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9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статью 15 дополнить пунктами 54.1 и 54.2 следующего содержания: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«54.1) формирование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1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определение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организация;».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9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от 21 июля 2005 года № 97-ФЗ «О государственной регистрации уставов муниципальных образований».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9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Опубликовать настоящее решение после государственной регистрации в бюллетене «Московский муниципальный вестник».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9" w:val="left"/>
        </w:tabs>
        <w:bidi w:val="0"/>
        <w:spacing w:before="0" w:after="54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решение вступает в силу после его официального опубликования.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12700</wp:posOffset>
                </wp:positionV>
                <wp:extent cx="990600" cy="19177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Е.В. Сорокин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7.25pt;margin-top:1.pt;width:78.pt;height:15.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Е.В. Сорокин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поселения Кокошкино</w:t>
      </w:r>
    </w:p>
    <w:sectPr>
      <w:footnotePr>
        <w:pos w:val="pageBottom"/>
        <w:numFmt w:val="decimal"/>
        <w:numRestart w:val="continuous"/>
      </w:footnotePr>
      <w:pgSz w:w="11900" w:h="16840"/>
      <w:pgMar w:top="1414" w:left="993" w:right="606" w:bottom="1414" w:header="986" w:footer="986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2"/>
      <w:numFmt w:val="decimal"/>
      <w:lvlText w:val="40.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2"/>
      <w:numFmt w:val="decimal"/>
      <w:lvlText w:val="54.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Другое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CharStyle10">
    <w:name w:val="Заголовок №1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52" w:lineRule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Другое"/>
    <w:basedOn w:val="Normal"/>
    <w:link w:val="CharStyle6"/>
    <w:pPr>
      <w:widowControl w:val="0"/>
      <w:shd w:val="clear" w:color="auto" w:fill="FFFFFF"/>
      <w:spacing w:line="252" w:lineRule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spacing w:after="39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